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pPr>
      <w:r>
        <w:rPr>
          <w:rFonts w:cs="Arial"/>
          <w:b/>
          <w:bCs/>
          <w:i w:val="false"/>
          <w:iCs w:val="false"/>
          <w:color w:val="000000"/>
          <w:sz w:val="20"/>
          <w:szCs w:val="20"/>
        </w:rPr>
        <w:t>CENTRO DE INSTRUÇÃO ALMIRANTE MILCÍADES PORTELA ALVES</w:t>
      </w:r>
    </w:p>
    <w:p>
      <w:pPr>
        <w:pStyle w:val="Normal"/>
        <w:spacing w:lineRule="auto" w:line="276"/>
        <w:jc w:val="center"/>
        <w:rPr/>
      </w:pPr>
      <w:r>
        <w:rPr>
          <w:b/>
          <w:color w:val="000000"/>
        </w:rPr>
        <w:t>AVISO DE DISPENSA ELETRÔNICA Nº 0</w:t>
      </w:r>
      <w:r>
        <w:rPr>
          <w:b/>
          <w:color w:val="000000"/>
        </w:rPr>
        <w:t>6</w:t>
      </w:r>
      <w:r>
        <w:rPr>
          <w:b/>
          <w:color w:val="000000"/>
        </w:rPr>
        <w:t>/2022</w:t>
      </w:r>
    </w:p>
    <w:p>
      <w:pPr>
        <w:pStyle w:val="Normal"/>
        <w:spacing w:lineRule="auto" w:line="276" w:before="0" w:after="120"/>
        <w:ind w:right="-15" w:hanging="0"/>
        <w:jc w:val="center"/>
        <w:rPr/>
      </w:pPr>
      <w:r>
        <w:rPr>
          <w:b/>
          <w:color w:val="000000"/>
        </w:rPr>
        <w:t xml:space="preserve">(Processo Administrativo n.° </w:t>
      </w:r>
      <w:r>
        <w:rPr>
          <w:rStyle w:val="Nfaseforte"/>
          <w:rFonts w:ascii="Calibri" w:hAnsi="Calibri"/>
          <w:b/>
          <w:bCs/>
          <w:color w:val="000000"/>
          <w:highlight w:val="white"/>
        </w:rPr>
        <w:t>63077.002140/2022-62</w:t>
      </w:r>
      <w:r>
        <w:rPr>
          <w:b/>
          <w:color w:val="000000"/>
        </w:rPr>
        <w:t>)</w:t>
      </w:r>
    </w:p>
    <w:p>
      <w:pPr>
        <w:pStyle w:val="Normal"/>
        <w:rPr/>
      </w:pPr>
      <w:r>
        <w:rPr/>
      </w:r>
    </w:p>
    <w:p>
      <w:pPr>
        <w:pStyle w:val="Normal"/>
        <w:spacing w:lineRule="auto" w:line="276" w:before="0" w:after="120"/>
        <w:ind w:right="-30" w:firstLine="540"/>
        <w:jc w:val="both"/>
        <w:rPr/>
      </w:pPr>
      <w:r>
        <w:rPr>
          <w:color w:val="000000"/>
        </w:rPr>
        <w:t xml:space="preserve">Torna-se público que o </w:t>
      </w:r>
      <w:bookmarkStart w:id="0" w:name="__DdeLink__367_850814469"/>
      <w:r>
        <w:rPr>
          <w:rFonts w:cs="Times New Roman"/>
          <w:b w:val="false"/>
          <w:bCs w:val="false"/>
          <w:color w:val="000000"/>
          <w:sz w:val="20"/>
          <w:szCs w:val="20"/>
          <w:highlight w:val="white"/>
          <w:lang w:val="zxx" w:eastAsia="zxx" w:bidi="zxx"/>
        </w:rPr>
        <w:t>Centro de Instrução Almirante Milcíades Portela Alves</w:t>
      </w:r>
      <w:bookmarkEnd w:id="0"/>
      <w:r>
        <w:rPr>
          <w:rFonts w:cs="Times New Roman"/>
          <w:b w:val="false"/>
          <w:bCs w:val="false"/>
          <w:color w:val="000000"/>
          <w:sz w:val="20"/>
          <w:szCs w:val="20"/>
          <w:highlight w:val="white"/>
          <w:lang w:val="zxx" w:eastAsia="zxx" w:bidi="zxx"/>
        </w:rPr>
        <w:t xml:space="preserve"> - CIAMPA</w:t>
      </w:r>
      <w:r>
        <w:rPr>
          <w:color w:val="000000"/>
        </w:rPr>
        <w:t>, por meio do Setor de obtenção, realizará Dispensa Eletrônica, com critério de julgamento</w:t>
      </w:r>
      <w:r>
        <w:rPr>
          <w:b/>
          <w:color w:val="000000"/>
        </w:rPr>
        <w:t xml:space="preserve"> </w:t>
      </w:r>
      <w:r>
        <w:rPr>
          <w:b w:val="false"/>
          <w:bCs w:val="false"/>
          <w:i w:val="false"/>
          <w:iCs w:val="false"/>
          <w:color w:val="000000"/>
        </w:rPr>
        <w:t>menor preço,</w:t>
      </w:r>
      <w:r>
        <w:rPr>
          <w:b/>
          <w:i/>
          <w:color w:val="000000"/>
        </w:rPr>
        <w:t xml:space="preserve"> </w:t>
      </w:r>
      <w:r>
        <w:rPr>
          <w:color w:val="000000"/>
        </w:rPr>
        <w:t>na hipótese do art. 75</w:t>
      </w:r>
      <w:r>
        <w:rPr>
          <w:i/>
          <w:color w:val="000000"/>
        </w:rPr>
        <w:t xml:space="preserve">, </w:t>
      </w:r>
      <w:r>
        <w:rPr>
          <w:i w:val="false"/>
          <w:iCs w:val="false"/>
          <w:color w:val="000000"/>
        </w:rPr>
        <w:t>inciso</w:t>
      </w:r>
      <w:r>
        <w:rPr>
          <w:b/>
          <w:i w:val="false"/>
          <w:iCs w:val="false"/>
          <w:color w:val="000000"/>
        </w:rPr>
        <w:t xml:space="preserve"> II</w:t>
      </w:r>
      <w:r>
        <w:rPr>
          <w:i/>
          <w:color w:val="000000"/>
        </w:rPr>
        <w:t>,</w:t>
      </w:r>
      <w:r>
        <w:rPr>
          <w:color w:val="FF0000"/>
        </w:rPr>
        <w:t xml:space="preserve"> </w:t>
      </w:r>
      <w:r>
        <w:rPr/>
        <w:t>nos termos da Lei nº 14.133, de 1º de abril de 2021, da Instrução Normativa SEGES/ME nº 67/2021 e demais legislação aplicável</w:t>
      </w:r>
      <w:r>
        <w:rPr>
          <w:color w:val="000000"/>
        </w:rPr>
        <w:t>.</w:t>
      </w:r>
    </w:p>
    <w:p>
      <w:pPr>
        <w:pStyle w:val="Normal"/>
        <w:spacing w:lineRule="auto" w:line="276"/>
        <w:jc w:val="both"/>
        <w:rPr>
          <w:color w:val="000000"/>
        </w:rPr>
      </w:pPr>
      <w:r>
        <w:rPr>
          <w:color w:val="000000"/>
        </w:rPr>
      </w:r>
    </w:p>
    <w:p>
      <w:pPr>
        <w:pStyle w:val="Normal"/>
        <w:spacing w:lineRule="auto" w:line="276"/>
        <w:jc w:val="both"/>
        <w:rPr/>
      </w:pPr>
      <w:r>
        <w:rPr>
          <w:color w:val="000000"/>
        </w:rPr>
        <w:t xml:space="preserve">Data da sessão:  </w:t>
      </w:r>
      <w:r>
        <w:rPr>
          <w:color w:val="000000"/>
        </w:rPr>
        <w:t>28</w:t>
      </w:r>
      <w:r>
        <w:rPr>
          <w:color w:val="000000"/>
        </w:rPr>
        <w:t xml:space="preserve"> / </w:t>
      </w:r>
      <w:r>
        <w:rPr>
          <w:color w:val="000000"/>
        </w:rPr>
        <w:t>11</w:t>
      </w:r>
      <w:r>
        <w:rPr>
          <w:color w:val="000000"/>
        </w:rPr>
        <w:t xml:space="preserve"> /2022 </w:t>
      </w:r>
    </w:p>
    <w:p>
      <w:pPr>
        <w:pStyle w:val="Normal"/>
        <w:spacing w:lineRule="auto" w:line="276"/>
        <w:jc w:val="both"/>
        <w:rPr/>
      </w:pPr>
      <w:r>
        <w:rPr>
          <w:color w:val="000000"/>
        </w:rPr>
        <w:t>Horário da Fase de Lances: 08:00h às 14:00h</w:t>
      </w:r>
    </w:p>
    <w:p>
      <w:pPr>
        <w:pStyle w:val="Normal"/>
        <w:rPr/>
      </w:pPr>
      <w:r>
        <w:rPr>
          <w:color w:val="000000"/>
        </w:rPr>
        <w:t>Link: https://www.comprasnet.gov.br/seguro/loginPortal.asp</w:t>
      </w:r>
    </w:p>
    <w:p>
      <w:pPr>
        <w:pStyle w:val="Normal"/>
        <w:rPr/>
      </w:pPr>
      <w:r>
        <w:rPr/>
      </w:r>
    </w:p>
    <w:p>
      <w:pPr>
        <w:pStyle w:val="Normal"/>
        <w:keepNext w:val="true"/>
        <w:keepLines w:val="false"/>
        <w:widowControl/>
        <w:shd w:val="clear" w:fill="auto"/>
        <w:spacing w:lineRule="auto" w:line="276" w:before="120" w:after="120"/>
        <w:ind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b w:val="false"/>
          <w:b w:val="false"/>
          <w:bCs w:val="false"/>
        </w:rPr>
      </w:pPr>
      <w:bookmarkStart w:id="1" w:name="__DdeLink__4730_3942648782"/>
      <w:r>
        <w:rPr>
          <w:rFonts w:eastAsia="Arial" w:cs="Arial"/>
          <w:b w:val="false"/>
          <w:bCs w:val="false"/>
          <w:i w:val="false"/>
          <w:caps w:val="false"/>
          <w:smallCaps w:val="false"/>
          <w:strike w:val="false"/>
          <w:dstrike w:val="false"/>
          <w:color w:val="000000"/>
          <w:position w:val="0"/>
          <w:sz w:val="20"/>
          <w:sz w:val="20"/>
          <w:szCs w:val="20"/>
          <w:highlight w:val="white"/>
          <w:u w:val="none"/>
          <w:vertAlign w:val="baseline"/>
        </w:rPr>
        <w:t>Contratação de empresa especializada na fabricação ou fornecimento de guarda-corpo para  instalação em todo perímetro da piscina, com altura de 1,10 m, a partir do piso acabado em pedra são tomé, com estrutura de alumínio anodizado ou pintura eletrostática na cor br</w:t>
      </w:r>
      <w:r>
        <w:rPr>
          <w:rFonts w:eastAsia="Arial" w:cs="Arial"/>
          <w:b w:val="false"/>
          <w:bCs w:val="false"/>
          <w:i w:val="false"/>
          <w:caps w:val="false"/>
          <w:smallCaps w:val="false"/>
          <w:strike w:val="false"/>
          <w:dstrike w:val="false"/>
          <w:color w:val="000000"/>
          <w:position w:val="0"/>
          <w:sz w:val="20"/>
          <w:sz w:val="20"/>
          <w:szCs w:val="20"/>
          <w:highlight w:val="white"/>
          <w:u w:val="none"/>
          <w:vertAlign w:val="baseline"/>
        </w:rPr>
        <w:t>onze</w:t>
      </w:r>
      <w:r>
        <w:rPr>
          <w:rFonts w:eastAsia="Arial" w:cs="Arial"/>
          <w:b w:val="false"/>
          <w:bCs w:val="false"/>
          <w:i w:val="false"/>
          <w:caps w:val="false"/>
          <w:smallCaps w:val="false"/>
          <w:strike w:val="false"/>
          <w:dstrike w:val="false"/>
          <w:color w:val="000000"/>
          <w:position w:val="0"/>
          <w:sz w:val="20"/>
          <w:sz w:val="20"/>
          <w:szCs w:val="20"/>
          <w:highlight w:val="white"/>
          <w:u w:val="none"/>
          <w:vertAlign w:val="baseline"/>
        </w:rPr>
        <w:t xml:space="preserve"> e garantia de pelo menos 1 ano contra defeitos de fabricação ou danos decorrentes de falhas de fixação ou estruturais</w:t>
      </w:r>
      <w:r>
        <w:rPr>
          <w:rFonts w:eastAsia="Arial" w:cs="Arial"/>
          <w:b w:val="false"/>
          <w:bCs w:val="false"/>
          <w:i w:val="false"/>
          <w:caps w:val="false"/>
          <w:smallCaps w:val="false"/>
          <w:strike w:val="false"/>
          <w:dstrike w:val="false"/>
          <w:color w:val="000000"/>
          <w:position w:val="0"/>
          <w:sz w:val="20"/>
          <w:sz w:val="20"/>
          <w:szCs w:val="20"/>
          <w:u w:val="none"/>
          <w:shd w:fill="FFFFFF" w:val="clear"/>
          <w:vertAlign w:val="baseline"/>
        </w:rPr>
        <w:t xml:space="preserve"> conforme condições, quantidades e exigências estabelecidas neste Aviso de Contratação Direta e seus anexos</w:t>
      </w:r>
      <w:bookmarkEnd w:id="1"/>
      <w:r>
        <w:rPr>
          <w:rFonts w:eastAsia="Arial" w:cs="Arial"/>
          <w:b w:val="false"/>
          <w:bCs w:val="false"/>
          <w:i w:val="false"/>
          <w:caps w:val="false"/>
          <w:smallCaps w:val="false"/>
          <w:strike w:val="false"/>
          <w:dstrike w:val="false"/>
          <w:color w:val="000000"/>
          <w:position w:val="0"/>
          <w:sz w:val="20"/>
          <w:sz w:val="20"/>
          <w:szCs w:val="20"/>
          <w:u w:val="none"/>
          <w:shd w:fill="FFFFFF" w:val="clear"/>
          <w:vertAlign w:val="baseline"/>
        </w:rPr>
        <w:t>.</w:t>
      </w:r>
    </w:p>
    <w:p>
      <w:pPr>
        <w:pStyle w:val="Normal"/>
        <w:widowControl/>
        <w:shd w:val="clear" w:fill="auto"/>
        <w:spacing w:lineRule="auto" w:line="276" w:before="120" w:after="120"/>
        <w:ind w:left="792" w:right="0" w:hanging="432"/>
        <w:jc w:val="both"/>
        <w:rPr>
          <w:rFonts w:eastAsia="Arial" w:cs="Arial"/>
          <w:b w:val="false"/>
          <w:b w:val="false"/>
          <w:i w:val="false"/>
          <w:i w:val="false"/>
          <w:caps w:val="false"/>
          <w:smallCaps w:val="false"/>
          <w:strike w:val="false"/>
          <w:dstrike w:val="false"/>
          <w:color w:val="000000"/>
          <w:position w:val="0"/>
          <w:sz w:val="20"/>
          <w:sz w:val="20"/>
          <w:szCs w:val="20"/>
          <w:highlight w:val="white"/>
          <w:u w:val="none"/>
          <w:vertAlign w:val="baseline"/>
        </w:rPr>
      </w:pPr>
      <w:r>
        <w:rPr>
          <w:rFonts w:eastAsia="Arial" w:cs="Arial"/>
          <w:b w:val="false"/>
          <w:i w:val="false"/>
          <w:caps w:val="false"/>
          <w:smallCaps w:val="false"/>
          <w:strike w:val="false"/>
          <w:dstrike w:val="false"/>
          <w:color w:val="000000"/>
          <w:position w:val="0"/>
          <w:sz w:val="20"/>
          <w:sz w:val="20"/>
          <w:szCs w:val="20"/>
          <w:highlight w:val="white"/>
          <w:u w:val="none"/>
          <w:vertAlign w:val="baseline"/>
        </w:rPr>
      </w:r>
    </w:p>
    <w:tbl>
      <w:tblPr>
        <w:tblW w:w="8504" w:type="dxa"/>
        <w:jc w:val="left"/>
        <w:tblInd w:w="0" w:type="dxa"/>
        <w:tblBorders>
          <w:top w:val="single" w:sz="2" w:space="0" w:color="000000"/>
          <w:left w:val="single" w:sz="2" w:space="0" w:color="000000"/>
          <w:bottom w:val="single" w:sz="2" w:space="0" w:color="000000"/>
          <w:insideH w:val="single" w:sz="2" w:space="0" w:color="000000"/>
        </w:tblBorders>
        <w:tblCellMar>
          <w:top w:w="28" w:type="dxa"/>
          <w:left w:w="27" w:type="dxa"/>
          <w:bottom w:w="28" w:type="dxa"/>
          <w:right w:w="28" w:type="dxa"/>
        </w:tblCellMar>
      </w:tblPr>
      <w:tblGrid>
        <w:gridCol w:w="595"/>
        <w:gridCol w:w="750"/>
        <w:gridCol w:w="3353"/>
        <w:gridCol w:w="750"/>
        <w:gridCol w:w="1102"/>
        <w:gridCol w:w="738"/>
        <w:gridCol w:w="1216"/>
      </w:tblGrid>
      <w:tr>
        <w:trPr/>
        <w:tc>
          <w:tcPr>
            <w:tcW w:w="595" w:type="dxa"/>
            <w:tcBorders>
              <w:top w:val="single" w:sz="2" w:space="0" w:color="000000"/>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ITEM</w:t>
            </w:r>
          </w:p>
        </w:tc>
        <w:tc>
          <w:tcPr>
            <w:tcW w:w="750" w:type="dxa"/>
            <w:tcBorders>
              <w:top w:val="single" w:sz="2" w:space="0" w:color="000000"/>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FONTE</w:t>
            </w:r>
          </w:p>
        </w:tc>
        <w:tc>
          <w:tcPr>
            <w:tcW w:w="3353" w:type="dxa"/>
            <w:tcBorders>
              <w:top w:val="single" w:sz="2" w:space="0" w:color="000000"/>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ESPECIFICAÇÃO</w:t>
            </w:r>
          </w:p>
        </w:tc>
        <w:tc>
          <w:tcPr>
            <w:tcW w:w="750" w:type="dxa"/>
            <w:tcBorders>
              <w:top w:val="single" w:sz="2" w:space="0" w:color="000000"/>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CATSER</w:t>
            </w:r>
          </w:p>
        </w:tc>
        <w:tc>
          <w:tcPr>
            <w:tcW w:w="1102" w:type="dxa"/>
            <w:tcBorders>
              <w:top w:val="single" w:sz="2" w:space="0" w:color="000000"/>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UNIDADE DE MEDIDA</w:t>
            </w:r>
          </w:p>
        </w:tc>
        <w:tc>
          <w:tcPr>
            <w:tcW w:w="738" w:type="dxa"/>
            <w:tcBorders>
              <w:top w:val="single" w:sz="2" w:space="0" w:color="000000"/>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QUANTIDADE</w:t>
            </w:r>
          </w:p>
        </w:tc>
        <w:tc>
          <w:tcPr>
            <w:tcW w:w="121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ntedodatabela"/>
              <w:jc w:val="center"/>
              <w:rPr>
                <w:rFonts w:ascii="Calibri" w:hAnsi="Calibri"/>
                <w:b/>
                <w:b/>
                <w:bCs/>
              </w:rPr>
            </w:pPr>
            <w:r>
              <w:rPr>
                <w:rFonts w:ascii="Calibri" w:hAnsi="Calibri"/>
                <w:b/>
                <w:bCs/>
              </w:rPr>
              <w:t>VALOR UNITÁRIO</w:t>
            </w:r>
          </w:p>
        </w:tc>
      </w:tr>
      <w:tr>
        <w:trPr/>
        <w:tc>
          <w:tcPr>
            <w:tcW w:w="595" w:type="dxa"/>
            <w:tcBorders>
              <w:left w:val="single" w:sz="2" w:space="0" w:color="000000"/>
              <w:bottom w:val="single" w:sz="2" w:space="0" w:color="000000"/>
              <w:insideH w:val="single" w:sz="2" w:space="0" w:color="000000"/>
            </w:tcBorders>
            <w:shd w:fill="auto" w:val="clear"/>
          </w:tcPr>
          <w:p>
            <w:pPr>
              <w:pStyle w:val="Contedodatabela"/>
              <w:jc w:val="center"/>
              <w:rPr>
                <w:rFonts w:ascii="Calibri" w:hAnsi="Calibri"/>
                <w:b/>
                <w:b/>
                <w:bCs/>
              </w:rPr>
            </w:pPr>
            <w:r>
              <w:rPr>
                <w:rFonts w:ascii="Calibri" w:hAnsi="Calibri"/>
                <w:b/>
                <w:bCs/>
              </w:rPr>
              <w:t>1</w:t>
            </w:r>
          </w:p>
        </w:tc>
        <w:tc>
          <w:tcPr>
            <w:tcW w:w="750" w:type="dxa"/>
            <w:tcBorders>
              <w:left w:val="single" w:sz="2" w:space="0" w:color="000000"/>
              <w:bottom w:val="single" w:sz="2" w:space="0" w:color="000000"/>
              <w:insideH w:val="single" w:sz="2" w:space="0" w:color="000000"/>
            </w:tcBorders>
            <w:shd w:fill="auto" w:val="clear"/>
          </w:tcPr>
          <w:p>
            <w:pPr>
              <w:pStyle w:val="Contedodatabela"/>
              <w:jc w:val="center"/>
              <w:rPr>
                <w:rFonts w:ascii="Calibri" w:hAnsi="Calibri"/>
              </w:rPr>
            </w:pPr>
            <w:r>
              <w:rPr>
                <w:rFonts w:ascii="Calibri" w:hAnsi="Calibri"/>
              </w:rPr>
              <w:t>99837 (SINAPI)</w:t>
            </w:r>
          </w:p>
        </w:tc>
        <w:tc>
          <w:tcPr>
            <w:tcW w:w="3353" w:type="dxa"/>
            <w:tcBorders>
              <w:left w:val="single" w:sz="2" w:space="0" w:color="000000"/>
              <w:bottom w:val="single" w:sz="2" w:space="0" w:color="000000"/>
              <w:insideH w:val="single" w:sz="2" w:space="0" w:color="000000"/>
            </w:tcBorders>
            <w:shd w:fill="auto" w:val="clear"/>
          </w:tcPr>
          <w:p>
            <w:pPr>
              <w:pStyle w:val="Contedodatabela"/>
              <w:jc w:val="both"/>
              <w:rPr>
                <w:rFonts w:ascii="Calibri" w:hAnsi="Calibri"/>
              </w:rPr>
            </w:pPr>
            <w:r>
              <w:rPr>
                <w:rFonts w:ascii="Calibri" w:hAnsi="Calibri"/>
              </w:rPr>
              <w:t>GUARDA-CORPO DE AÇO GALVANIZADO DE 1,10M, MONTANTES TUBULARES DE 1 ¼”, ESPAÇADO DE 1,20M, TRAVESSA SUPERIOR DE 1 ½”, GRADIL FORMADO POR TUBOS HORIZONTAIS DE 1” E VERTICAIS DE ¾”.</w:t>
            </w:r>
          </w:p>
        </w:tc>
        <w:tc>
          <w:tcPr>
            <w:tcW w:w="750" w:type="dxa"/>
            <w:tcBorders>
              <w:left w:val="single" w:sz="2" w:space="0" w:color="000000"/>
              <w:bottom w:val="single" w:sz="2" w:space="0" w:color="000000"/>
              <w:insideH w:val="single" w:sz="2" w:space="0" w:color="000000"/>
            </w:tcBorders>
            <w:shd w:fill="auto" w:val="clear"/>
          </w:tcPr>
          <w:p>
            <w:pPr>
              <w:pStyle w:val="Contedodatabela"/>
              <w:jc w:val="center"/>
              <w:rPr>
                <w:rFonts w:ascii="Calibri" w:hAnsi="Calibri"/>
              </w:rPr>
            </w:pPr>
            <w:r>
              <w:rPr>
                <w:rFonts w:ascii="Calibri" w:hAnsi="Calibri"/>
              </w:rPr>
              <w:t>4545</w:t>
            </w:r>
          </w:p>
        </w:tc>
        <w:tc>
          <w:tcPr>
            <w:tcW w:w="1102" w:type="dxa"/>
            <w:tcBorders>
              <w:left w:val="single" w:sz="2" w:space="0" w:color="000000"/>
              <w:bottom w:val="single" w:sz="2" w:space="0" w:color="000000"/>
              <w:insideH w:val="single" w:sz="2" w:space="0" w:color="000000"/>
            </w:tcBorders>
            <w:shd w:fill="auto" w:val="clear"/>
          </w:tcPr>
          <w:p>
            <w:pPr>
              <w:pStyle w:val="Contedodatabela"/>
              <w:jc w:val="center"/>
              <w:rPr>
                <w:rFonts w:ascii="Calibri" w:hAnsi="Calibri"/>
              </w:rPr>
            </w:pPr>
            <w:r>
              <w:rPr>
                <w:rFonts w:ascii="Calibri" w:hAnsi="Calibri"/>
              </w:rPr>
              <w:t>M</w:t>
            </w:r>
          </w:p>
        </w:tc>
        <w:tc>
          <w:tcPr>
            <w:tcW w:w="738" w:type="dxa"/>
            <w:tcBorders>
              <w:left w:val="single" w:sz="2" w:space="0" w:color="000000"/>
              <w:bottom w:val="single" w:sz="2" w:space="0" w:color="000000"/>
              <w:insideH w:val="single" w:sz="2" w:space="0" w:color="000000"/>
            </w:tcBorders>
            <w:shd w:fill="auto" w:val="clear"/>
          </w:tcPr>
          <w:p>
            <w:pPr>
              <w:pStyle w:val="Contedodatabela"/>
              <w:jc w:val="center"/>
              <w:rPr>
                <w:rFonts w:ascii="Calibri" w:hAnsi="Calibri"/>
              </w:rPr>
            </w:pPr>
            <w:r>
              <w:rPr>
                <w:rFonts w:ascii="Calibri" w:hAnsi="Calibri"/>
              </w:rPr>
              <w:t>108</w:t>
            </w:r>
          </w:p>
        </w:tc>
        <w:tc>
          <w:tcPr>
            <w:tcW w:w="1216"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ntedodatabela"/>
              <w:jc w:val="center"/>
              <w:rPr>
                <w:rFonts w:ascii="Calibri" w:hAnsi="Calibri"/>
              </w:rPr>
            </w:pPr>
            <w:r>
              <w:rPr>
                <w:rFonts w:ascii="Calibri" w:hAnsi="Calibri"/>
              </w:rPr>
              <w:t>669,23</w:t>
            </w:r>
          </w:p>
        </w:tc>
      </w:tr>
    </w:tbl>
    <w:p>
      <w:pPr>
        <w:pStyle w:val="Normal"/>
        <w:keepNext w:val="true"/>
        <w:keepLines w:val="false"/>
        <w:widowControl/>
        <w:numPr>
          <w:ilvl w:val="1"/>
          <w:numId w:val="3"/>
        </w:numPr>
        <w:shd w:val="clear" w:fill="auto"/>
        <w:spacing w:lineRule="auto" w:line="276" w:before="120" w:after="12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critério de julgamento adotado será o</w:t>
      </w:r>
      <w:r>
        <w:rPr>
          <w:rFonts w:eastAsia="Arial" w:cs="Arial"/>
          <w:b/>
          <w:bCs/>
          <w:i/>
          <w:caps w:val="false"/>
          <w:smallCaps w:val="false"/>
          <w:strike w:val="false"/>
          <w:dstrike w:val="false"/>
          <w:color w:val="000000"/>
          <w:position w:val="0"/>
          <w:sz w:val="20"/>
          <w:sz w:val="20"/>
          <w:szCs w:val="20"/>
          <w:u w:val="none"/>
          <w:shd w:fill="FFFFFF" w:val="clear"/>
          <w:vertAlign w:val="baseline"/>
        </w:rPr>
        <w:t xml:space="preserve"> </w:t>
      </w:r>
      <w:r>
        <w:rPr>
          <w:rFonts w:eastAsia="Arial" w:cs="Arial"/>
          <w:b/>
          <w:bCs/>
          <w:i w:val="false"/>
          <w:iCs w:val="false"/>
          <w:caps w:val="false"/>
          <w:smallCaps w:val="false"/>
          <w:strike w:val="false"/>
          <w:dstrike w:val="false"/>
          <w:color w:val="000000"/>
          <w:position w:val="0"/>
          <w:sz w:val="28"/>
          <w:sz w:val="28"/>
          <w:szCs w:val="28"/>
          <w:u w:val="none"/>
          <w:shd w:fill="FFFFFF" w:val="clear"/>
          <w:vertAlign w:val="baseline"/>
        </w:rPr>
        <w:t>maior desconto</w:t>
      </w:r>
      <w:r>
        <w:rPr>
          <w:rFonts w:eastAsia="Arial" w:cs="Arial"/>
          <w:b w:val="false"/>
          <w:i w:val="false"/>
          <w:iCs w:val="false"/>
          <w:caps w:val="false"/>
          <w:smallCaps w:val="false"/>
          <w:strike w:val="false"/>
          <w:dstrike w:val="false"/>
          <w:color w:val="000000"/>
          <w:position w:val="0"/>
          <w:sz w:val="20"/>
          <w:sz w:val="20"/>
          <w:szCs w:val="20"/>
          <w:u w:val="none"/>
          <w:shd w:fill="FFFFFF" w:val="clear"/>
          <w:vertAlign w:val="baseline"/>
        </w:rPr>
        <w:t>,</w:t>
      </w:r>
      <w:r>
        <w:rPr>
          <w:rFonts w:eastAsia="Arial" w:cs="Arial"/>
          <w:b w:val="false"/>
          <w:i w:val="false"/>
          <w:caps w:val="false"/>
          <w:smallCaps w:val="false"/>
          <w:strike w:val="false"/>
          <w:dstrike w:val="false"/>
          <w:color w:val="FF0000"/>
          <w:position w:val="0"/>
          <w:sz w:val="20"/>
          <w:sz w:val="20"/>
          <w:szCs w:val="20"/>
          <w:u w:val="none"/>
          <w:shd w:fill="FFFFFF"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observadas as exigências contidas neste Aviso de Contratação Direta e seus Anexos quanto às especificações do objeto.</w:t>
      </w:r>
    </w:p>
    <w:p>
      <w:pPr>
        <w:pStyle w:val="Normal"/>
        <w:keepNext w:val="true"/>
        <w:keepLines w:val="false"/>
        <w:widowControl/>
        <w:numPr>
          <w:ilvl w:val="0"/>
          <w:numId w:val="0"/>
        </w:numPr>
        <w:shd w:val="clear" w:fill="auto"/>
        <w:spacing w:lineRule="auto" w:line="276" w:before="120" w:after="120"/>
        <w:ind w:left="792" w:hanging="0"/>
        <w:jc w:val="both"/>
        <w:rPr>
          <w:rFonts w:eastAsia="Arial" w:cs="Arial"/>
          <w:b/>
          <w:b/>
          <w:bCs/>
          <w:i w:val="false"/>
          <w:i w:val="false"/>
          <w:iCs w:val="false"/>
          <w:caps w:val="false"/>
          <w:smallCaps w:val="false"/>
          <w:strike w:val="false"/>
          <w:dstrike w:val="false"/>
          <w:color w:val="000000"/>
          <w:position w:val="0"/>
          <w:sz w:val="20"/>
          <w:sz w:val="28"/>
          <w:szCs w:val="28"/>
          <w:highlight w:val="white"/>
          <w:u w:val="none"/>
          <w:vertAlign w:val="baseline"/>
        </w:rPr>
      </w:pPr>
      <w:r>
        <w:rPr/>
      </w:r>
    </w:p>
    <w:p>
      <w:pPr>
        <w:pStyle w:val="ListParagraph"/>
        <w:widowControl/>
        <w:numPr>
          <w:ilvl w:val="1"/>
          <w:numId w:val="3"/>
        </w:numPr>
        <w:shd w:val="clear" w:fill="auto"/>
        <w:spacing w:lineRule="auto" w:line="276" w:before="0" w:after="0"/>
        <w:contextualSpacing/>
        <w:jc w:val="both"/>
        <w:rPr>
          <w:b/>
          <w:b/>
          <w:bCs/>
          <w:sz w:val="28"/>
          <w:szCs w:val="28"/>
        </w:rPr>
      </w:pPr>
      <w:r>
        <w:rPr>
          <w:rFonts w:eastAsia="Arial" w:cs="Arial"/>
          <w:b/>
          <w:bCs/>
          <w:i w:val="false"/>
          <w:iCs w:val="false"/>
          <w:caps w:val="false"/>
          <w:smallCaps w:val="false"/>
          <w:strike w:val="false"/>
          <w:dstrike w:val="false"/>
          <w:color w:val="000000"/>
          <w:position w:val="0"/>
          <w:sz w:val="28"/>
          <w:sz w:val="28"/>
          <w:szCs w:val="28"/>
          <w:highlight w:val="white"/>
          <w:u w:val="none"/>
          <w:vertAlign w:val="baseline"/>
        </w:rPr>
        <w:t>Os licitantes deverão atentar a descrição do material conforme o termo de referência em virtude de possíveis inconsistências no CATMAT afim de efetuar sua proposta de maneira correta.</w:t>
      </w:r>
    </w:p>
    <w:p>
      <w:pPr>
        <w:pStyle w:val="Normal"/>
        <w:widowControl/>
        <w:numPr>
          <w:ilvl w:val="0"/>
          <w:numId w:val="0"/>
        </w:numPr>
        <w:shd w:val="clear" w:fill="auto"/>
        <w:spacing w:lineRule="auto" w:line="276" w:before="120" w:after="120"/>
        <w:ind w:left="1152" w:right="0" w:hanging="0"/>
        <w:jc w:val="both"/>
        <w:rPr>
          <w:rFonts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pPr>
      <w:r>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pPr>
      <w:r>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pPr>
      <w:r>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color w:val="000000"/>
        </w:rPr>
      </w:pPr>
      <w:r>
        <w:rPr>
          <w:color w:val="000000"/>
        </w:rPr>
        <w:t>Não poderão participar desta dispensa os fornecedores:</w:t>
      </w:r>
    </w:p>
    <w:p>
      <w:pPr>
        <w:pStyle w:val="Normal"/>
        <w:numPr>
          <w:ilvl w:val="2"/>
          <w:numId w:val="3"/>
        </w:numPr>
        <w:spacing w:lineRule="auto" w:line="276" w:before="120" w:after="120"/>
        <w:ind w:left="1224" w:hanging="504"/>
        <w:jc w:val="both"/>
        <w:rPr/>
      </w:pPr>
      <w:r>
        <w:rPr>
          <w:color w:val="000000"/>
        </w:rPr>
        <w:t>que não atendam às condições deste Aviso de Contratação Direta e seu(s) anexo(s);</w:t>
      </w:r>
    </w:p>
    <w:p>
      <w:pPr>
        <w:pStyle w:val="Normal"/>
        <w:numPr>
          <w:ilvl w:val="2"/>
          <w:numId w:val="3"/>
        </w:numPr>
        <w:spacing w:lineRule="auto" w:line="276" w:before="120" w:after="120"/>
        <w:ind w:left="1224" w:hanging="504"/>
        <w:jc w:val="both"/>
        <w:rPr/>
      </w:pPr>
      <w:r>
        <w:rPr>
          <w:color w:val="000000"/>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pPr>
      <w:r>
        <w:rPr>
          <w:color w:val="000000"/>
        </w:rPr>
        <w:t>que se enquadrem nas seguintes vedações:</w:t>
      </w:r>
    </w:p>
    <w:p>
      <w:pPr>
        <w:pStyle w:val="Normal"/>
        <w:numPr>
          <w:ilvl w:val="3"/>
          <w:numId w:val="1"/>
        </w:numPr>
        <w:spacing w:lineRule="auto" w:line="276" w:before="120" w:after="120"/>
        <w:ind w:left="1728" w:hanging="648"/>
        <w:jc w:val="both"/>
        <w:rPr>
          <w:color w:val="000000"/>
        </w:rPr>
      </w:pPr>
      <w:r>
        <w:rPr>
          <w:color w:val="000000"/>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color w:val="000000"/>
        </w:rPr>
      </w:pPr>
      <w:r>
        <w:rPr>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color w:val="000000"/>
        </w:rPr>
      </w:pPr>
      <w:r>
        <w:rPr>
          <w:color w:val="000000"/>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color w:val="000000"/>
        </w:rPr>
      </w:pPr>
      <w:r>
        <w:rPr>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color w:val="000000"/>
        </w:rPr>
        <w:t>empresas controladoras, controladas ou coligadas, nos termos da </w:t>
      </w:r>
      <w:hyperlink r:id="rId2">
        <w:r>
          <w:rPr>
            <w:rStyle w:val="ListLabel13"/>
            <w:color w:val="000080"/>
            <w:u w:val="single"/>
          </w:rPr>
          <w:t>Lei nº 6.404, de 15 de dezembro de 1976</w:t>
        </w:r>
      </w:hyperlink>
      <w:r>
        <w:rPr>
          <w:color w:val="000000"/>
        </w:rPr>
        <w:t>, concorrendo entre si;</w:t>
      </w:r>
    </w:p>
    <w:p>
      <w:pPr>
        <w:pStyle w:val="Normal"/>
        <w:numPr>
          <w:ilvl w:val="3"/>
          <w:numId w:val="1"/>
        </w:numPr>
        <w:spacing w:lineRule="auto" w:line="276" w:before="120" w:after="120"/>
        <w:ind w:left="1728" w:hanging="648"/>
        <w:jc w:val="both"/>
        <w:rPr>
          <w:color w:val="000000"/>
        </w:rPr>
      </w:pPr>
      <w:r>
        <w:rPr>
          <w:color w:val="00000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color w:val="000000"/>
        </w:rPr>
      </w:pPr>
      <w:r>
        <w:rPr>
          <w:color w:val="000000"/>
        </w:rPr>
        <w:t>Equiparam-se aos autores do projeto as empresas integrantes do mesmo grupo econômico;</w:t>
      </w:r>
    </w:p>
    <w:p>
      <w:pPr>
        <w:pStyle w:val="Normal"/>
        <w:numPr>
          <w:ilvl w:val="3"/>
          <w:numId w:val="3"/>
        </w:numPr>
        <w:spacing w:lineRule="auto" w:line="276" w:before="120" w:after="120"/>
        <w:ind w:left="1728" w:hanging="648"/>
        <w:jc w:val="both"/>
        <w:rPr>
          <w:color w:val="000000"/>
        </w:rPr>
      </w:pPr>
      <w:r>
        <w:rPr>
          <w:color w:val="00000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pPr>
      <w:r>
        <w:rPr>
          <w:color w:val="000000"/>
        </w:rPr>
        <w:t>organizações da Sociedade Civil de Interesse Público - OSCIP, atuando nessa condição (Acórdão nº 746/2014-TCU-Plenário); e</w:t>
      </w:r>
    </w:p>
    <w:p>
      <w:pPr>
        <w:pStyle w:val="Normal"/>
        <w:spacing w:lineRule="auto" w:line="276" w:before="120" w:after="120"/>
        <w:ind w:hanging="0"/>
        <w:jc w:val="both"/>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Normal"/>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pPr>
      <w:r>
        <w:rPr>
          <w:color w:val="000000"/>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color w:val="000000"/>
        </w:rPr>
      </w:pPr>
      <w:r>
        <w:rPr>
          <w:color w:val="00000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pPr>
      <w:r>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pPr>
      <w:r>
        <w:rPr/>
        <w:t xml:space="preserve">Todas as especificações do </w:t>
      </w:r>
      <w:r>
        <w:rPr>
          <w:color w:val="000000"/>
        </w:rPr>
        <w:t>objeto</w:t>
      </w:r>
      <w:r>
        <w:rPr/>
        <w:t xml:space="preserve"> contidas na proposta, em especial o preço, vinculam a Contratada.</w:t>
      </w:r>
    </w:p>
    <w:p>
      <w:pPr>
        <w:pStyle w:val="Normal"/>
        <w:numPr>
          <w:ilvl w:val="1"/>
          <w:numId w:val="3"/>
        </w:numPr>
        <w:spacing w:lineRule="auto" w:line="276" w:before="120" w:after="120"/>
        <w:ind w:left="425" w:hanging="0"/>
        <w:jc w:val="both"/>
        <w:rPr/>
      </w:pPr>
      <w:r>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pPr>
      <w:r>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pPr>
      <w:r>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pPr>
      <w:r>
        <w:rPr/>
        <w:t xml:space="preserve">A apresentação das propostas implica obrigatoriedade do cumprimento das disposições nelas contidas, em conformidade com o que dispõe o </w:t>
      </w:r>
      <w:r>
        <w:rPr>
          <w:i/>
          <w:color w:val="000000"/>
        </w:rPr>
        <w:t>Termo de Referência</w:t>
      </w:r>
      <w:r>
        <w:rPr>
          <w:color w:val="000000"/>
        </w:rPr>
        <w:t>,</w:t>
      </w:r>
      <w:r>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color w:val="000000"/>
        </w:rPr>
      </w:pPr>
      <w:r>
        <w:rPr/>
        <w:t xml:space="preserve">Uma vez enviada a proposta no sistema, os fornecedores </w:t>
      </w:r>
      <w:r>
        <w:rPr>
          <w:b/>
        </w:rPr>
        <w:t>NÃO</w:t>
      </w:r>
      <w:r>
        <w:rPr/>
        <w:t xml:space="preserve"> poderão retirá-la, substituí-la ou modificá-la</w:t>
      </w:r>
      <w:r>
        <w:rPr>
          <w:color w:val="000000"/>
        </w:rPr>
        <w:t>;</w:t>
      </w:r>
    </w:p>
    <w:p>
      <w:pPr>
        <w:pStyle w:val="Normal"/>
        <w:numPr>
          <w:ilvl w:val="1"/>
          <w:numId w:val="3"/>
        </w:numPr>
        <w:spacing w:lineRule="auto" w:line="276" w:before="120" w:after="120"/>
        <w:ind w:left="425" w:hanging="0"/>
        <w:jc w:val="both"/>
        <w:rPr/>
      </w:pPr>
      <w:r>
        <w:rPr>
          <w:color w:val="000000"/>
        </w:rPr>
        <w:t xml:space="preserve">No cadastramento da proposta inicial, o fornecedor deverá, também, assinalar “sim” ou “não” em campo </w:t>
      </w:r>
      <w:r>
        <w:rPr/>
        <w:t>próprio</w:t>
      </w:r>
      <w:r>
        <w:rPr>
          <w:color w:val="000000"/>
        </w:rPr>
        <w:t xml:space="preserve"> do sistema eletrônico, às seguintes declarações: </w:t>
      </w:r>
    </w:p>
    <w:p>
      <w:pPr>
        <w:pStyle w:val="Normal"/>
        <w:numPr>
          <w:ilvl w:val="2"/>
          <w:numId w:val="3"/>
        </w:numPr>
        <w:spacing w:lineRule="auto" w:line="276" w:before="120" w:after="120"/>
        <w:ind w:left="1224" w:hanging="504"/>
        <w:jc w:val="both"/>
        <w:rPr/>
      </w:pPr>
      <w:r>
        <w:rPr>
          <w:color w:val="000000"/>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pPr>
      <w:r>
        <w:rPr>
          <w:color w:val="000000"/>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pPr>
      <w:r>
        <w:rPr>
          <w:color w:val="000000"/>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pPr>
      <w:r>
        <w:rPr>
          <w:color w:val="000000"/>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pPr>
      <w:r>
        <w:rPr>
          <w:color w:val="000000"/>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pPr>
      <w:r>
        <w:rPr>
          <w:color w:val="000000"/>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pPr>
      <w:r>
        <w:rPr>
          <w:rFonts w:eastAsia="Arial" w:cs="Arial"/>
          <w:b w:val="false"/>
          <w:i w:val="false"/>
          <w:iCs w:val="false"/>
          <w:caps w:val="false"/>
          <w:smallCaps w:val="false"/>
          <w:strike w:val="false"/>
          <w:dstrike w:val="false"/>
          <w:color w:val="000000"/>
          <w:position w:val="0"/>
          <w:sz w:val="20"/>
          <w:sz w:val="20"/>
          <w:szCs w:val="20"/>
          <w:u w:val="none"/>
          <w:shd w:fill="FFFFFF" w:val="clear"/>
          <w:vertAlign w:val="baseline"/>
        </w:rPr>
        <w:t>O lance deverá ser ofertado pelo valor total do lote.</w:t>
      </w:r>
    </w:p>
    <w:p>
      <w:pPr>
        <w:pStyle w:val="Normal"/>
        <w:keepNext w:val="true"/>
        <w:keepLines w:val="false"/>
        <w:widowControl/>
        <w:numPr>
          <w:ilvl w:val="1"/>
          <w:numId w:val="3"/>
        </w:numPr>
        <w:shd w:val="clear" w:fill="auto"/>
        <w:spacing w:lineRule="auto" w:line="276" w:before="120" w:after="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vertAlign w:val="baseline"/>
        </w:rPr>
      </w:pPr>
      <w:r>
        <w:rPr>
          <w:rFonts w:eastAsia="Arial" w:cs="Arial"/>
          <w:b w:val="false"/>
          <w:i/>
          <w:caps w:val="false"/>
          <w:smallCaps w:val="false"/>
          <w:strike w:val="false"/>
          <w:dstrike w:val="false"/>
          <w:color w:val="FF0000"/>
          <w:position w:val="0"/>
          <w:sz w:val="20"/>
          <w:sz w:val="20"/>
          <w:szCs w:val="20"/>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pPr>
      <w:r>
        <w:rPr>
          <w:color w:val="000000"/>
        </w:rPr>
        <w:t xml:space="preserve">O prazo de validade </w:t>
      </w:r>
      <w:r>
        <w:rPr/>
        <w:t>da</w:t>
      </w:r>
      <w:r>
        <w:rPr>
          <w:color w:val="000000"/>
        </w:rPr>
        <w:t xml:space="preserve"> proposta não será inferior a 40</w:t>
      </w:r>
      <w:r>
        <w:rPr>
          <w:color w:val="FF0000"/>
        </w:rPr>
        <w:t xml:space="preserve"> </w:t>
      </w:r>
      <w:r>
        <w:rPr>
          <w:color w:val="000000"/>
        </w:rPr>
        <w:t>(quarenta) dias</w:t>
      </w:r>
      <w:r>
        <w:rPr>
          <w:b/>
          <w:color w:val="000000"/>
        </w:rPr>
        <w:t>,</w:t>
      </w:r>
      <w:r>
        <w:rPr>
          <w:color w:val="000000"/>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vertAlign w:val="baseline"/>
        </w:rPr>
      </w:pPr>
      <w:r>
        <w:rPr>
          <w:rFonts w:eastAsia="Arial" w:cs="Arial"/>
          <w:b w:val="false"/>
          <w:i/>
          <w:caps w:val="false"/>
          <w:smallCaps w:val="false"/>
          <w:strike w:val="false"/>
          <w:dstrike w:val="false"/>
          <w:color w:val="FF0000"/>
          <w:position w:val="0"/>
          <w:sz w:val="20"/>
          <w:sz w:val="20"/>
          <w:szCs w:val="20"/>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Se houver indícios de inexequibilidade da proposta de preço, ou em caso da necessidade de esclarecimentos complementares, poderão ser efetuadas diligências, para que a empresa comprove a exequibilidade da proposta.</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Os documentos a serem exigidos para fins de habilitação constam do </w:t>
      </w:r>
      <w:r>
        <w:rPr>
          <w:rFonts w:eastAsia="Arial" w:cs="Arial"/>
          <w:b/>
          <w:i w:val="false"/>
          <w:caps w:val="false"/>
          <w:smallCaps w:val="false"/>
          <w:strike w:val="false"/>
          <w:dstrike w:val="false"/>
          <w:color w:val="000000"/>
          <w:position w:val="0"/>
          <w:sz w:val="20"/>
          <w:sz w:val="20"/>
          <w:szCs w:val="20"/>
          <w:u w:val="none"/>
          <w:shd w:fill="FFFFFF" w:val="clear"/>
          <w:vertAlign w:val="baseline"/>
        </w:rPr>
        <w:t>ANEXO</w:t>
      </w:r>
      <w:r>
        <w:rPr>
          <w:rFonts w:eastAsia="Arial" w:cs="Arial"/>
          <w:b/>
          <w:i w:val="false"/>
          <w:caps w:val="false"/>
          <w:smallCaps w:val="false"/>
          <w:strike w:val="false"/>
          <w:dstrike w:val="false"/>
          <w:color w:val="800000"/>
          <w:position w:val="0"/>
          <w:sz w:val="20"/>
          <w:sz w:val="20"/>
          <w:szCs w:val="20"/>
          <w:u w:val="none"/>
          <w:shd w:fill="FFFFFF" w:val="clear"/>
          <w:vertAlign w:val="baseline"/>
        </w:rPr>
        <w:t xml:space="preserve"> I </w:t>
      </w:r>
      <w:r>
        <w:rPr>
          <w:rFonts w:eastAsia="Arial" w:cs="Arial"/>
          <w:b/>
          <w:i w:val="false"/>
          <w:caps w:val="false"/>
          <w:smallCaps w:val="false"/>
          <w:strike w:val="false"/>
          <w:dstrike w:val="false"/>
          <w:color w:val="000000"/>
          <w:position w:val="0"/>
          <w:sz w:val="20"/>
          <w:sz w:val="20"/>
          <w:szCs w:val="20"/>
          <w:u w:val="none"/>
          <w:shd w:fill="FFFFFF" w:val="clear"/>
          <w:vertAlign w:val="baseline"/>
        </w:rPr>
        <w:t xml:space="preserve">– DOCUMENTAÇÃO EXIGIDA PARA HABILITAÇÃO </w:t>
      </w: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b) Cadastro Nacional de Empresas Inidôneas e Suspensas - CEIS, mantido pela Controladoria-Geral da União (</w:t>
      </w:r>
      <w:hyperlink r:id="rId3">
        <w:r>
          <w:rPr>
            <w:rStyle w:val="ListLabel14"/>
            <w:rFonts w:eastAsia="Arial" w:cs="Arial"/>
            <w:b w:val="false"/>
            <w:i w:val="false"/>
            <w:caps w:val="false"/>
            <w:smallCaps w:val="false"/>
            <w:strike w:val="false"/>
            <w:dstrike w:val="false"/>
            <w:color w:val="000080"/>
            <w:position w:val="0"/>
            <w:sz w:val="20"/>
            <w:sz w:val="20"/>
            <w:szCs w:val="20"/>
            <w:u w:val="single"/>
            <w:vertAlign w:val="baseline"/>
          </w:rPr>
          <w:t>www.portaldatransparencia.gov.br/ceis</w:t>
        </w:r>
      </w:hyperlink>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 Cadastro Nacional de Condenações Cíveis por Atos de Improbidade Administrativa, mantido pelo Conselho Nacional de Justiça (</w:t>
      </w:r>
      <w:hyperlink r:id="rId4">
        <w:r>
          <w:rPr>
            <w:rStyle w:val="ListLabel14"/>
            <w:rFonts w:eastAsia="Arial" w:cs="Arial"/>
            <w:b w:val="false"/>
            <w:i w:val="false"/>
            <w:caps w:val="false"/>
            <w:smallCaps w:val="false"/>
            <w:strike w:val="false"/>
            <w:dstrike w:val="false"/>
            <w:color w:val="000080"/>
            <w:position w:val="0"/>
            <w:sz w:val="20"/>
            <w:sz w:val="20"/>
            <w:szCs w:val="20"/>
            <w:u w:val="single"/>
            <w:vertAlign w:val="baseline"/>
          </w:rPr>
          <w:t>www.cnj.jus.br/improbidade_adm/consultar_requerido.php</w:t>
        </w:r>
      </w:hyperlink>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caps w:val="false"/>
          <w:smallCaps w:val="false"/>
          <w:strike w:val="false"/>
          <w:dstrike w:val="false"/>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CONTRATAÇÃO</w:t>
      </w:r>
    </w:p>
    <w:p>
      <w:pPr>
        <w:pStyle w:val="Normal"/>
        <w:numPr>
          <w:ilvl w:val="1"/>
          <w:numId w:val="3"/>
        </w:numPr>
        <w:spacing w:lineRule="auto" w:line="276" w:before="120" w:after="120"/>
        <w:ind w:left="425" w:hanging="0"/>
        <w:jc w:val="both"/>
        <w:rPr/>
      </w:pPr>
      <w:r>
        <w:rPr>
          <w:color w:val="000000"/>
        </w:rPr>
        <w:t>Após a homologação e adjudicação, caso se conclua pela contratação, deverá ser assinado pelas partes Termo de Contrato e será emitido a nota de empenho/pedido de material.</w:t>
      </w:r>
    </w:p>
    <w:p>
      <w:pPr>
        <w:pStyle w:val="Normal"/>
        <w:numPr>
          <w:ilvl w:val="1"/>
          <w:numId w:val="3"/>
        </w:numPr>
        <w:spacing w:lineRule="auto" w:line="276" w:before="120" w:after="120"/>
        <w:ind w:left="425" w:hanging="0"/>
        <w:jc w:val="both"/>
        <w:rPr/>
      </w:pPr>
      <w:r>
        <w:rPr>
          <w:color w:val="000000"/>
        </w:rPr>
        <w:t>O adjudicatário terá o prazo de 3 (três) dias úteis, contados a partir da data de sua convocação, para assinar o Termo de Contrato ou aceitar instrumento equivalente, conforme o caso (Nota de Empenho/Carta Contrato/Autorização/Pedido Material),</w:t>
      </w:r>
      <w:r>
        <w:rPr>
          <w:color w:val="FF0000"/>
        </w:rPr>
        <w:t xml:space="preserve"> </w:t>
      </w:r>
      <w:r>
        <w:rPr>
          <w:color w:val="000000"/>
        </w:rPr>
        <w:t xml:space="preserve">sob pena de decair do direito à contratação, sem prejuízo das sanções previstas neste Aviso de Contratação Direta. </w:t>
      </w:r>
    </w:p>
    <w:p>
      <w:pPr>
        <w:pStyle w:val="Normal"/>
        <w:numPr>
          <w:ilvl w:val="2"/>
          <w:numId w:val="3"/>
        </w:numPr>
        <w:spacing w:lineRule="auto" w:line="276" w:before="120" w:after="120"/>
        <w:jc w:val="both"/>
        <w:rPr/>
      </w:pPr>
      <w:r>
        <w:rPr>
          <w:rFonts w:eastAsia="Arial" w:cs="Arial"/>
          <w:i/>
          <w:color w:val="000000"/>
          <w:sz w:val="20"/>
          <w:szCs w:val="20"/>
          <w:lang w:val="pt-BR" w:eastAsia="zh-CN" w:bidi="hi-IN"/>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03 (três) dias, a contar da data de seu recebimento. </w:t>
      </w:r>
    </w:p>
    <w:p>
      <w:pPr>
        <w:pStyle w:val="Normal"/>
        <w:numPr>
          <w:ilvl w:val="2"/>
          <w:numId w:val="3"/>
        </w:numPr>
        <w:spacing w:lineRule="auto" w:line="276" w:before="120" w:after="120"/>
        <w:ind w:left="1224" w:hanging="504"/>
        <w:jc w:val="both"/>
        <w:rPr/>
      </w:pPr>
      <w:r>
        <w:rPr>
          <w:color w:val="000000"/>
        </w:rPr>
        <w:t xml:space="preserve">O prazo previsto para assinatura do contrato ou aceitação da nota de empenho ou instrumento equivalente poderá ser prorrogado </w:t>
      </w:r>
      <w:r>
        <w:rPr/>
        <w:t xml:space="preserve">1 (uma) vez, </w:t>
      </w:r>
      <w:r>
        <w:rPr>
          <w:color w:val="000000"/>
        </w:rPr>
        <w:t xml:space="preserve">por igual período, por solicitação justificada do adjudicatário e aceita pela Administração. </w:t>
      </w:r>
    </w:p>
    <w:p>
      <w:pPr>
        <w:pStyle w:val="Nivel2"/>
        <w:numPr>
          <w:ilvl w:val="1"/>
          <w:numId w:val="3"/>
        </w:numPr>
        <w:spacing w:lineRule="auto" w:line="276" w:before="0" w:after="0"/>
        <w:jc w:val="both"/>
        <w:rPr/>
      </w:pPr>
      <w:r>
        <w:rPr>
          <w:rFonts w:eastAsia="Calibri" w:cs="Times New Roman"/>
          <w:i w:val="false"/>
          <w:iCs w:val="false"/>
          <w:color w:val="000000"/>
          <w:sz w:val="20"/>
          <w:szCs w:val="20"/>
          <w:lang w:eastAsia="zxx" w:bidi="zxx"/>
        </w:rPr>
        <w:t xml:space="preserve">O prazo </w:t>
      </w:r>
      <w:r>
        <w:rPr>
          <w:rFonts w:eastAsia="Calibri" w:cs="Times New Roman"/>
          <w:i w:val="false"/>
          <w:iCs w:val="false"/>
          <w:color w:val="000000"/>
          <w:sz w:val="20"/>
          <w:szCs w:val="20"/>
          <w:lang w:eastAsia="zxx" w:bidi="zxx"/>
        </w:rPr>
        <w:t>para realização dos serviços</w:t>
      </w:r>
      <w:r>
        <w:rPr>
          <w:rFonts w:eastAsia="Calibri" w:cs="Times New Roman"/>
          <w:i w:val="false"/>
          <w:iCs w:val="false"/>
          <w:color w:val="000000"/>
          <w:sz w:val="20"/>
          <w:szCs w:val="20"/>
          <w:lang w:eastAsia="zxx" w:bidi="zxx"/>
        </w:rPr>
        <w:t xml:space="preserve"> é de </w:t>
      </w:r>
      <w:r>
        <w:rPr>
          <w:rFonts w:eastAsia="Calibri" w:cs="Times New Roman"/>
          <w:i w:val="false"/>
          <w:iCs w:val="false"/>
          <w:color w:val="000000"/>
          <w:sz w:val="20"/>
          <w:szCs w:val="20"/>
          <w:lang w:eastAsia="zxx" w:bidi="zxx"/>
        </w:rPr>
        <w:t>15</w:t>
      </w:r>
      <w:r>
        <w:rPr>
          <w:rFonts w:eastAsia="Calibri" w:cs="Times New Roman"/>
          <w:i w:val="false"/>
          <w:iCs w:val="false"/>
          <w:color w:val="000000"/>
          <w:sz w:val="20"/>
          <w:szCs w:val="20"/>
          <w:lang w:eastAsia="zxx" w:bidi="zxx"/>
        </w:rPr>
        <w:t xml:space="preserve"> (</w:t>
      </w:r>
      <w:r>
        <w:rPr>
          <w:rFonts w:eastAsia="Calibri" w:cs="Times New Roman"/>
          <w:i w:val="false"/>
          <w:iCs w:val="false"/>
          <w:color w:val="000000"/>
          <w:sz w:val="20"/>
          <w:szCs w:val="20"/>
          <w:lang w:eastAsia="zxx" w:bidi="zxx"/>
        </w:rPr>
        <w:t>quinze</w:t>
      </w:r>
      <w:r>
        <w:rPr>
          <w:rFonts w:eastAsia="Calibri" w:cs="Times New Roman"/>
          <w:i w:val="false"/>
          <w:iCs w:val="false"/>
          <w:color w:val="000000"/>
          <w:sz w:val="20"/>
          <w:szCs w:val="20"/>
          <w:lang w:eastAsia="zxx" w:bidi="zxx"/>
        </w:rPr>
        <w:t xml:space="preserve">) dias, contados da data de recebimento da Nota de Empenho ao fornecedor, em remessa única. </w:t>
      </w:r>
    </w:p>
    <w:p>
      <w:pPr>
        <w:pStyle w:val="Normal"/>
        <w:numPr>
          <w:ilvl w:val="1"/>
          <w:numId w:val="3"/>
        </w:numPr>
        <w:spacing w:lineRule="auto" w:line="276" w:before="120" w:after="120"/>
        <w:jc w:val="both"/>
        <w:rPr/>
      </w:pPr>
      <w:r>
        <w:rPr>
          <w:rFonts w:eastAsia="Arial" w:cs="Arial"/>
          <w:color w:val="000000"/>
          <w:sz w:val="24"/>
          <w:szCs w:val="20"/>
          <w:lang w:val="pt-BR" w:eastAsia="zh-CN" w:bidi="hi-IN"/>
        </w:rPr>
        <w:t>O prazo de vigência da contratação é de 60 dias</w:t>
      </w:r>
      <w:r>
        <w:rPr>
          <w:rFonts w:eastAsia="Arial" w:cs="Arial"/>
          <w:color w:val="FF0000"/>
          <w:sz w:val="24"/>
          <w:szCs w:val="20"/>
          <w:lang w:val="pt-BR" w:eastAsia="zh-CN" w:bidi="hi-IN"/>
        </w:rPr>
        <w:t xml:space="preserve"> </w:t>
      </w:r>
      <w:r>
        <w:rPr>
          <w:rFonts w:eastAsia="Arial" w:cs="Arial"/>
          <w:color w:val="000000"/>
          <w:sz w:val="24"/>
          <w:szCs w:val="20"/>
          <w:lang w:val="pt-BR" w:eastAsia="zh-CN" w:bidi="hi-IN"/>
        </w:rPr>
        <w:t xml:space="preserve">prorrogável conforme previsão nos anexos a este Aviso de Contratação Direta. </w:t>
      </w:r>
    </w:p>
    <w:p>
      <w:pPr>
        <w:pStyle w:val="Normal"/>
        <w:numPr>
          <w:ilvl w:val="1"/>
          <w:numId w:val="3"/>
        </w:numPr>
        <w:spacing w:lineRule="auto" w:line="276" w:before="120" w:after="120"/>
        <w:ind w:left="425" w:hanging="0"/>
        <w:jc w:val="both"/>
        <w:rPr>
          <w:color w:val="000000"/>
        </w:rPr>
      </w:pPr>
      <w:r>
        <w:rPr>
          <w:color w:val="000000"/>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SANÇÕES</w:t>
      </w:r>
    </w:p>
    <w:p>
      <w:pPr>
        <w:pStyle w:val="Normal"/>
        <w:numPr>
          <w:ilvl w:val="1"/>
          <w:numId w:val="3"/>
        </w:numPr>
        <w:spacing w:lineRule="auto" w:line="276" w:before="120" w:after="120"/>
        <w:ind w:left="425" w:hanging="0"/>
        <w:jc w:val="both"/>
        <w:rPr/>
      </w:pPr>
      <w:r>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pPr>
      <w:r>
        <w:rPr>
          <w:color w:val="000000"/>
        </w:rPr>
        <w:t>dar causa à inexecução parcial do contrato</w:t>
      </w:r>
      <w:r>
        <w:rPr/>
        <w:t>;</w:t>
      </w:r>
    </w:p>
    <w:p>
      <w:pPr>
        <w:pStyle w:val="Normal"/>
        <w:numPr>
          <w:ilvl w:val="2"/>
          <w:numId w:val="3"/>
        </w:numPr>
        <w:spacing w:lineRule="auto" w:line="276" w:before="120" w:after="120"/>
        <w:ind w:left="1224" w:hanging="504"/>
        <w:jc w:val="both"/>
        <w:rPr/>
      </w:pPr>
      <w:r>
        <w:rPr>
          <w:color w:val="000000"/>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pPr>
      <w:r>
        <w:rPr>
          <w:color w:val="000000"/>
        </w:rPr>
        <w:t>dar causa à inexecução total do contrato;</w:t>
      </w:r>
    </w:p>
    <w:p>
      <w:pPr>
        <w:pStyle w:val="Normal"/>
        <w:numPr>
          <w:ilvl w:val="2"/>
          <w:numId w:val="3"/>
        </w:numPr>
        <w:spacing w:lineRule="auto" w:line="276" w:before="120" w:after="120"/>
        <w:ind w:left="1224" w:hanging="504"/>
        <w:jc w:val="both"/>
        <w:rPr/>
      </w:pPr>
      <w:r>
        <w:rPr>
          <w:color w:val="000000"/>
        </w:rPr>
        <w:t>deixar de entregar a documentação exigida para o certame;</w:t>
      </w:r>
    </w:p>
    <w:p>
      <w:pPr>
        <w:pStyle w:val="Normal"/>
        <w:numPr>
          <w:ilvl w:val="2"/>
          <w:numId w:val="3"/>
        </w:numPr>
        <w:spacing w:lineRule="auto" w:line="276" w:before="120" w:after="120"/>
        <w:ind w:left="1224" w:hanging="504"/>
        <w:jc w:val="both"/>
        <w:rPr/>
      </w:pPr>
      <w:r>
        <w:rPr>
          <w:color w:val="000000"/>
        </w:rPr>
        <w:t>não manter a proposta, salvo em decorrência de fato superveniente devidamente justificado;</w:t>
      </w:r>
    </w:p>
    <w:p>
      <w:pPr>
        <w:pStyle w:val="Normal"/>
        <w:numPr>
          <w:ilvl w:val="2"/>
          <w:numId w:val="3"/>
        </w:numPr>
        <w:spacing w:lineRule="auto" w:line="276" w:before="120" w:after="120"/>
        <w:ind w:left="1224" w:hanging="504"/>
        <w:jc w:val="both"/>
        <w:rPr/>
      </w:pPr>
      <w:r>
        <w:rPr>
          <w:color w:val="000000"/>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pPr>
      <w:r>
        <w:rPr>
          <w:color w:val="000000"/>
        </w:rPr>
        <w:t> </w:t>
      </w:r>
      <w:r>
        <w:rPr>
          <w:color w:val="000000"/>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pPr>
      <w:r>
        <w:rPr>
          <w:color w:val="000000"/>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pPr>
      <w:r>
        <w:rPr>
          <w:color w:val="000000"/>
        </w:rPr>
        <w:t>fraudar a dispensa eletrônica ou praticar ato fraudulento na execução do contrato;</w:t>
      </w:r>
    </w:p>
    <w:p>
      <w:pPr>
        <w:pStyle w:val="Normal"/>
        <w:numPr>
          <w:ilvl w:val="2"/>
          <w:numId w:val="3"/>
        </w:numPr>
        <w:spacing w:lineRule="auto" w:line="276" w:before="120" w:after="120"/>
        <w:ind w:left="1224" w:hanging="504"/>
        <w:jc w:val="both"/>
        <w:rPr/>
      </w:pPr>
      <w:r>
        <w:rPr>
          <w:color w:val="000000"/>
        </w:rPr>
        <w:t> </w:t>
      </w:r>
      <w:r>
        <w:rPr>
          <w:color w:val="000000"/>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pPr>
      <w:r>
        <w:rPr>
          <w:color w:val="000000"/>
        </w:rPr>
        <w:t> </w:t>
      </w:r>
      <w:r>
        <w:rPr>
          <w:color w:val="000000"/>
        </w:rPr>
        <w:t>praticar atos ilícitos com vistas a frustrar os objetivos deste certame.</w:t>
      </w:r>
    </w:p>
    <w:p>
      <w:pPr>
        <w:pStyle w:val="Normal"/>
        <w:numPr>
          <w:ilvl w:val="2"/>
          <w:numId w:val="3"/>
        </w:numPr>
        <w:spacing w:lineRule="auto" w:line="276" w:before="120" w:after="120"/>
        <w:ind w:left="1224" w:hanging="504"/>
        <w:jc w:val="both"/>
        <w:rPr/>
      </w:pPr>
      <w:r>
        <w:rPr>
          <w:color w:val="000000"/>
        </w:rPr>
        <w:t>praticar ato lesivo previsto no </w:t>
      </w:r>
      <w:r>
        <w:fldChar w:fldCharType="begin"/>
      </w:r>
      <w:r>
        <w:rPr>
          <w:rStyle w:val="ListLabel15"/>
        </w:rPr>
        <w:instrText> HYPERLINK "http://www.planalto.gov.br/ccivil_03/_Ato2011-2014/2013/Lei/L12846.htm" \l "art5"</w:instrText>
      </w:r>
      <w:r>
        <w:rPr>
          <w:rStyle w:val="ListLabel15"/>
        </w:rPr>
        <w:fldChar w:fldCharType="separate"/>
      </w:r>
      <w:r>
        <w:rPr>
          <w:rStyle w:val="ListLabel15"/>
          <w:color w:val="000000"/>
        </w:rPr>
        <w:t>art. 5º da Lei nº 12.846, de 1º de agosto de 2013.</w:t>
      </w:r>
      <w:r>
        <w:rPr>
          <w:rStyle w:val="ListLabel15"/>
        </w:rPr>
        <w:fldChar w:fldCharType="end"/>
      </w:r>
    </w:p>
    <w:p>
      <w:pPr>
        <w:pStyle w:val="Normal"/>
        <w:numPr>
          <w:ilvl w:val="1"/>
          <w:numId w:val="3"/>
        </w:numPr>
        <w:spacing w:lineRule="auto" w:line="276" w:before="120" w:after="120"/>
        <w:ind w:left="425" w:hanging="0"/>
        <w:jc w:val="both"/>
        <w:rPr/>
      </w:pPr>
      <w:r>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pPr>
      <w:r>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pPr>
      <w:r>
        <w:rPr/>
        <w:t>Multa de</w:t>
      </w:r>
      <w:r>
        <w:rPr>
          <w:color w:val="000000"/>
        </w:rPr>
        <w:t xml:space="preserve"> 3% (três por cento)</w:t>
      </w:r>
      <w:r>
        <w:rPr>
          <w:color w:val="FF0000"/>
        </w:rPr>
        <w:t xml:space="preserve"> </w:t>
      </w:r>
      <w:r>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pPr>
      <w:r>
        <w:rPr>
          <w:color w:val="000000"/>
        </w:rPr>
        <w:t>Impedimento de licitar e contratar</w:t>
      </w:r>
      <w:r>
        <w:rPr/>
        <w:t xml:space="preserve"> </w:t>
      </w:r>
      <w:r>
        <w:rPr>
          <w:color w:val="00000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t>;</w:t>
      </w:r>
    </w:p>
    <w:p>
      <w:pPr>
        <w:pStyle w:val="Normal"/>
        <w:numPr>
          <w:ilvl w:val="2"/>
          <w:numId w:val="2"/>
        </w:numPr>
        <w:spacing w:lineRule="auto" w:line="276" w:before="120" w:after="120"/>
        <w:ind w:left="1224" w:hanging="504"/>
        <w:jc w:val="both"/>
        <w:rPr/>
      </w:pPr>
      <w:r>
        <w:rPr>
          <w:color w:val="00000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t>;</w:t>
      </w:r>
    </w:p>
    <w:p>
      <w:pPr>
        <w:pStyle w:val="Normal"/>
        <w:numPr>
          <w:ilvl w:val="1"/>
          <w:numId w:val="3"/>
        </w:numPr>
        <w:spacing w:lineRule="auto" w:line="276" w:before="120" w:after="120"/>
        <w:ind w:left="792" w:hanging="432"/>
        <w:jc w:val="both"/>
        <w:rPr/>
      </w:pPr>
      <w:r>
        <w:rPr/>
        <w:t>Na aplicação das sanções serão considerados:</w:t>
      </w:r>
    </w:p>
    <w:p>
      <w:pPr>
        <w:pStyle w:val="Normal"/>
        <w:numPr>
          <w:ilvl w:val="2"/>
          <w:numId w:val="3"/>
        </w:numPr>
        <w:spacing w:lineRule="auto" w:line="276" w:before="120" w:after="120"/>
        <w:ind w:left="1224" w:hanging="504"/>
        <w:jc w:val="both"/>
        <w:rPr/>
      </w:pPr>
      <w:r>
        <w:rPr/>
        <w:t>a natureza e a gravidade da infração cometida;</w:t>
      </w:r>
    </w:p>
    <w:p>
      <w:pPr>
        <w:pStyle w:val="Normal"/>
        <w:numPr>
          <w:ilvl w:val="2"/>
          <w:numId w:val="3"/>
        </w:numPr>
        <w:spacing w:lineRule="auto" w:line="276" w:before="120" w:after="120"/>
        <w:ind w:left="1224" w:hanging="504"/>
        <w:jc w:val="both"/>
        <w:rPr/>
      </w:pPr>
      <w:r>
        <w:rPr/>
        <w:t>as peculiaridades do caso concreto;</w:t>
      </w:r>
    </w:p>
    <w:p>
      <w:pPr>
        <w:pStyle w:val="Normal"/>
        <w:numPr>
          <w:ilvl w:val="2"/>
          <w:numId w:val="3"/>
        </w:numPr>
        <w:spacing w:lineRule="auto" w:line="276" w:before="120" w:after="120"/>
        <w:ind w:left="1224" w:hanging="504"/>
        <w:jc w:val="both"/>
        <w:rPr/>
      </w:pPr>
      <w:r>
        <w:rPr/>
        <w:t>as circunstâncias agravantes ou atenuantes;</w:t>
      </w:r>
    </w:p>
    <w:p>
      <w:pPr>
        <w:pStyle w:val="Normal"/>
        <w:numPr>
          <w:ilvl w:val="2"/>
          <w:numId w:val="3"/>
        </w:numPr>
        <w:spacing w:lineRule="auto" w:line="276" w:before="120" w:after="120"/>
        <w:ind w:left="1224" w:hanging="504"/>
        <w:jc w:val="both"/>
        <w:rPr/>
      </w:pPr>
      <w:r>
        <w:rPr/>
        <w:t>os danos que dela provierem para a Administração Pública;</w:t>
      </w:r>
    </w:p>
    <w:p>
      <w:pPr>
        <w:pStyle w:val="Normal"/>
        <w:numPr>
          <w:ilvl w:val="2"/>
          <w:numId w:val="3"/>
        </w:numPr>
        <w:spacing w:lineRule="auto" w:line="276" w:before="120" w:after="120"/>
        <w:ind w:left="1224" w:hanging="504"/>
        <w:jc w:val="both"/>
        <w:rPr/>
      </w:pPr>
      <w:bookmarkStart w:id="2" w:name="30j0zll"/>
      <w:bookmarkStart w:id="3" w:name="1fob9te"/>
      <w:bookmarkStart w:id="4" w:name="3znysh7"/>
      <w:bookmarkEnd w:id="2"/>
      <w:bookmarkEnd w:id="3"/>
      <w:bookmarkEnd w:id="4"/>
      <w:r>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pPr>
      <w:bookmarkStart w:id="5" w:name="2et92p0"/>
      <w:bookmarkEnd w:id="5"/>
      <w:r>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pPr>
      <w:r>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pPr>
      <w:r>
        <w:rPr/>
        <w:t>A penalidade de multa pode ser aplicada cumulativamente com as demais sanções.</w:t>
      </w:r>
    </w:p>
    <w:p>
      <w:pPr>
        <w:pStyle w:val="Normal"/>
        <w:numPr>
          <w:ilvl w:val="1"/>
          <w:numId w:val="3"/>
        </w:numPr>
        <w:spacing w:lineRule="auto" w:line="276" w:before="120" w:after="120"/>
        <w:ind w:left="425" w:hanging="0"/>
        <w:jc w:val="both"/>
        <w:rPr/>
      </w:pPr>
      <w:r>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pPr>
      <w:r>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pPr>
      <w:r>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pPr>
      <w:r>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pPr>
      <w:r>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DOS RECURSOS ORÇAMENTÁRIOS</w:t>
      </w:r>
    </w:p>
    <w:p>
      <w:pPr>
        <w:pStyle w:val="Nivel1"/>
        <w:numPr>
          <w:ilvl w:val="1"/>
          <w:numId w:val="3"/>
        </w:numPr>
        <w:spacing w:before="120" w:after="120"/>
        <w:ind w:left="716" w:right="-30" w:hanging="0"/>
        <w:rPr>
          <w:b w:val="false"/>
          <w:b w:val="false"/>
          <w:bCs w:val="false"/>
          <w:i w:val="false"/>
          <w:i w:val="false"/>
          <w:iCs w:val="false"/>
          <w:color w:val="000000"/>
          <w:highlight w:val="white"/>
        </w:rPr>
      </w:pPr>
      <w:r>
        <w:rPr>
          <w:rFonts w:cs="Arial"/>
          <w:b w:val="false"/>
          <w:bCs w:val="false"/>
          <w:i w:val="false"/>
          <w:iCs w:val="false"/>
          <w:color w:val="000000"/>
          <w:szCs w:val="20"/>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494" w:hanging="0"/>
        <w:jc w:val="both"/>
        <w:rPr/>
      </w:pPr>
      <w:r>
        <w:rPr>
          <w:rFonts w:cs="Arial"/>
          <w:sz w:val="20"/>
          <w:szCs w:val="20"/>
        </w:rPr>
        <w:t>Gestão/Unidade: 0001/732200</w:t>
      </w:r>
    </w:p>
    <w:p>
      <w:pPr>
        <w:pStyle w:val="Normal"/>
        <w:numPr>
          <w:ilvl w:val="0"/>
          <w:numId w:val="0"/>
        </w:numPr>
        <w:spacing w:lineRule="auto" w:line="276" w:before="120" w:after="120"/>
        <w:ind w:left="1494" w:hanging="0"/>
        <w:jc w:val="both"/>
        <w:rPr/>
      </w:pPr>
      <w:r>
        <w:rPr>
          <w:rFonts w:cs="Arial"/>
          <w:sz w:val="20"/>
          <w:szCs w:val="20"/>
        </w:rPr>
        <w:t>Fonte: 0100000000</w:t>
      </w:r>
    </w:p>
    <w:p>
      <w:pPr>
        <w:pStyle w:val="Normal"/>
        <w:numPr>
          <w:ilvl w:val="0"/>
          <w:numId w:val="0"/>
        </w:numPr>
        <w:spacing w:lineRule="auto" w:line="276" w:before="120" w:after="120"/>
        <w:ind w:left="1494" w:hanging="0"/>
        <w:jc w:val="both"/>
        <w:rPr/>
      </w:pPr>
      <w:r>
        <w:rPr>
          <w:rFonts w:cs="Arial"/>
          <w:sz w:val="20"/>
          <w:szCs w:val="20"/>
        </w:rPr>
        <w:t>Programa de Trabalho: 174672</w:t>
      </w:r>
    </w:p>
    <w:p>
      <w:pPr>
        <w:pStyle w:val="Normal"/>
        <w:numPr>
          <w:ilvl w:val="0"/>
          <w:numId w:val="0"/>
        </w:numPr>
        <w:spacing w:lineRule="auto" w:line="276" w:before="120" w:after="120"/>
        <w:ind w:left="1494" w:hanging="0"/>
        <w:jc w:val="both"/>
        <w:rPr/>
      </w:pPr>
      <w:r>
        <w:rPr>
          <w:rFonts w:cs="Arial"/>
          <w:sz w:val="20"/>
          <w:szCs w:val="20"/>
        </w:rPr>
        <w:t>Elemento de Despesa: 33903</w:t>
      </w:r>
      <w:r>
        <w:rPr>
          <w:rFonts w:cs="Arial"/>
          <w:sz w:val="20"/>
          <w:szCs w:val="20"/>
        </w:rPr>
        <w:t>9</w:t>
      </w:r>
    </w:p>
    <w:p>
      <w:pPr>
        <w:pStyle w:val="Normal"/>
        <w:numPr>
          <w:ilvl w:val="0"/>
          <w:numId w:val="0"/>
        </w:numPr>
        <w:spacing w:lineRule="auto" w:line="276" w:before="120" w:after="120"/>
        <w:ind w:left="1494" w:hanging="0"/>
        <w:jc w:val="both"/>
        <w:rPr/>
      </w:pPr>
      <w:r>
        <w:rPr>
          <w:rFonts w:eastAsia="Arial" w:cs="Arial"/>
          <w:b w:val="false"/>
          <w:bCs w:val="false"/>
          <w:i w:val="false"/>
          <w:iCs w:val="false"/>
          <w:caps w:val="false"/>
          <w:smallCaps w:val="false"/>
          <w:strike w:val="false"/>
          <w:dstrike w:val="false"/>
          <w:color w:val="000000"/>
          <w:position w:val="0"/>
          <w:sz w:val="20"/>
          <w:sz w:val="20"/>
          <w:szCs w:val="20"/>
          <w:highlight w:val="white"/>
          <w:u w:val="none"/>
          <w:vertAlign w:val="baseline"/>
        </w:rPr>
        <w:t xml:space="preserve">PI: </w:t>
      </w:r>
      <w:bookmarkStart w:id="6" w:name="manterPage%2525253Aform%2525253AmanterFo"/>
      <w:bookmarkStart w:id="7" w:name="manterPage%2525253Aform%2525253AmanterFo"/>
      <w:bookmarkEnd w:id="6"/>
      <w:bookmarkEnd w:id="7"/>
      <w:r>
        <w:rPr>
          <w:rFonts w:eastAsia="Arial" w:cs="Arial"/>
          <w:b w:val="false"/>
          <w:bCs w:val="false"/>
          <w:i w:val="false"/>
          <w:iCs w:val="false"/>
          <w:caps w:val="false"/>
          <w:smallCaps w:val="false"/>
          <w:strike w:val="false"/>
          <w:dstrike w:val="false"/>
          <w:color w:val="000000"/>
          <w:position w:val="0"/>
          <w:sz w:val="20"/>
          <w:sz w:val="20"/>
          <w:szCs w:val="20"/>
          <w:highlight w:val="white"/>
          <w:u w:val="none"/>
          <w:vertAlign w:val="baseline"/>
        </w:rPr>
        <w:t>G.472.MN.0.0.1.B4</w:t>
      </w:r>
    </w:p>
    <w:p>
      <w:pPr>
        <w:pStyle w:val="Normal"/>
        <w:widowControl/>
        <w:numPr>
          <w:ilvl w:val="0"/>
          <w:numId w:val="3"/>
        </w:numPr>
        <w:shd w:val="clear" w:fill="auto"/>
        <w:spacing w:lineRule="auto" w:line="276" w:before="120" w:after="120"/>
        <w:ind w:left="360" w:right="0" w:hanging="360"/>
        <w:jc w:val="both"/>
        <w:rPr/>
      </w:pPr>
      <w:r>
        <w:rPr>
          <w:rFonts w:eastAsia="Arial" w:cs="Arial"/>
          <w:b/>
          <w:i w:val="false"/>
          <w:caps w:val="false"/>
          <w:smallCaps w:val="false"/>
          <w:strike w:val="false"/>
          <w:dstrike w:val="false"/>
          <w:color w:val="000000"/>
          <w:position w:val="0"/>
          <w:sz w:val="20"/>
          <w:sz w:val="20"/>
          <w:szCs w:val="20"/>
          <w:u w:val="none"/>
          <w:shd w:fill="FFFFFF" w:val="clear"/>
          <w:vertAlign w:val="baseline"/>
        </w:rPr>
        <w:t>DAS DISPOSIÇÕES GERAIS</w:t>
      </w:r>
    </w:p>
    <w:p>
      <w:pPr>
        <w:pStyle w:val="Normal"/>
        <w:numPr>
          <w:ilvl w:val="1"/>
          <w:numId w:val="3"/>
        </w:numPr>
        <w:spacing w:lineRule="auto" w:line="276" w:before="120" w:after="120"/>
        <w:ind w:left="425" w:hanging="0"/>
        <w:jc w:val="both"/>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color w:val="000000"/>
        </w:rPr>
      </w:pPr>
      <w:r>
        <w:rPr>
          <w:color w:val="000000"/>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pPr>
      <w:r>
        <w:rPr>
          <w:color w:val="000000"/>
        </w:rPr>
        <w:t>republicar o presente aviso com uma nova data;</w:t>
      </w:r>
    </w:p>
    <w:p>
      <w:pPr>
        <w:pStyle w:val="Normal"/>
        <w:numPr>
          <w:ilvl w:val="2"/>
          <w:numId w:val="3"/>
        </w:numPr>
        <w:spacing w:lineRule="auto" w:line="276" w:before="120" w:after="120"/>
        <w:ind w:left="1224" w:hanging="504"/>
        <w:jc w:val="both"/>
        <w:rPr/>
      </w:pPr>
      <w:r>
        <w:rPr>
          <w:color w:val="00000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color w:val="000000"/>
        </w:rPr>
      </w:pPr>
      <w:r>
        <w:rPr>
          <w:color w:val="000000"/>
        </w:rPr>
        <w:t>No caso do subitem anterior, a contratação será operacionalizada fora deste procedimento.</w:t>
      </w:r>
    </w:p>
    <w:p>
      <w:pPr>
        <w:pStyle w:val="Normal"/>
        <w:numPr>
          <w:ilvl w:val="2"/>
          <w:numId w:val="3"/>
        </w:numPr>
        <w:spacing w:lineRule="auto" w:line="276" w:before="120" w:after="120"/>
        <w:ind w:left="1224" w:hanging="504"/>
        <w:jc w:val="both"/>
        <w:rPr/>
      </w:pPr>
      <w:r>
        <w:rPr>
          <w:color w:val="000000"/>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color w:val="000000"/>
        </w:rPr>
      </w:pPr>
      <w:r>
        <w:rPr>
          <w:color w:val="000000"/>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color w:val="000000"/>
        </w:rPr>
      </w:pPr>
      <w:r>
        <w:rPr>
          <w:color w:val="00000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color w:val="000000"/>
        </w:rPr>
      </w:pPr>
      <w:r>
        <w:rPr>
          <w:color w:val="00000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color w:val="000000"/>
        </w:rPr>
      </w:pPr>
      <w:r>
        <w:rPr>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color w:val="000000"/>
        </w:rPr>
      </w:pPr>
      <w:r>
        <w:rPr>
          <w:color w:val="00000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color w:val="000000"/>
        </w:rPr>
      </w:pPr>
      <w:r>
        <w:rPr>
          <w:color w:val="00000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color w:val="000000"/>
        </w:rPr>
      </w:pPr>
      <w:r>
        <w:rPr>
          <w:color w:val="00000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color w:val="000000"/>
        </w:rPr>
      </w:pPr>
      <w:r>
        <w:rPr>
          <w:color w:val="00000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color w:val="000000"/>
        </w:rPr>
      </w:pPr>
      <w:r>
        <w:rPr>
          <w:color w:val="000000"/>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color w:val="000000"/>
        </w:rPr>
      </w:pPr>
      <w:r>
        <w:rPr>
          <w:color w:val="000000"/>
        </w:rPr>
        <w:t>Da sessão pública será divulgada Ata no sistema eletrônico.</w:t>
      </w:r>
    </w:p>
    <w:p>
      <w:pPr>
        <w:pStyle w:val="Normal"/>
        <w:numPr>
          <w:ilvl w:val="1"/>
          <w:numId w:val="3"/>
        </w:numPr>
        <w:spacing w:lineRule="auto" w:line="276" w:before="120" w:after="120"/>
        <w:ind w:left="425" w:hanging="0"/>
        <w:jc w:val="both"/>
        <w:rPr>
          <w:color w:val="000000"/>
        </w:rPr>
      </w:pPr>
      <w:r>
        <w:rPr>
          <w:color w:val="000000"/>
        </w:rPr>
        <w:t>Integram este Aviso de Contratação Direta, para todos os fins e efeitos, os seguintes anexos:</w:t>
      </w:r>
    </w:p>
    <w:p>
      <w:pPr>
        <w:pStyle w:val="Normal"/>
        <w:numPr>
          <w:ilvl w:val="2"/>
          <w:numId w:val="3"/>
        </w:numPr>
        <w:spacing w:lineRule="auto" w:line="276" w:before="120" w:after="120"/>
        <w:jc w:val="both"/>
        <w:rPr/>
      </w:pPr>
      <w:r>
        <w:rPr>
          <w:color w:val="000000"/>
        </w:rPr>
        <w:t>ANEXO I – Documentação exigida para Habilitação;</w:t>
      </w:r>
    </w:p>
    <w:p>
      <w:pPr>
        <w:pStyle w:val="Normal"/>
        <w:numPr>
          <w:ilvl w:val="2"/>
          <w:numId w:val="3"/>
        </w:numPr>
        <w:spacing w:lineRule="auto" w:line="276" w:before="120" w:after="120"/>
        <w:jc w:val="both"/>
        <w:rPr/>
      </w:pPr>
      <w:r>
        <w:rPr>
          <w:color w:val="000000"/>
        </w:rPr>
        <w:t xml:space="preserve">ANEXO II - Termo de Referência; </w:t>
      </w:r>
    </w:p>
    <w:p>
      <w:pPr>
        <w:pStyle w:val="Normal"/>
        <w:numPr>
          <w:ilvl w:val="2"/>
          <w:numId w:val="3"/>
        </w:numPr>
        <w:spacing w:lineRule="auto" w:line="276" w:before="120" w:after="120"/>
        <w:jc w:val="both"/>
        <w:rPr/>
      </w:pPr>
      <w:r>
        <w:rPr>
          <w:color w:val="000000"/>
        </w:rPr>
        <w:t xml:space="preserve">ANEXO III – Formalização da Demanda; </w:t>
      </w:r>
      <w:r>
        <w:rPr>
          <w:color w:val="000000"/>
        </w:rPr>
        <w:t>e</w:t>
      </w:r>
    </w:p>
    <w:p>
      <w:pPr>
        <w:pStyle w:val="Normal"/>
        <w:numPr>
          <w:ilvl w:val="2"/>
          <w:numId w:val="3"/>
        </w:numPr>
        <w:spacing w:lineRule="auto" w:line="276" w:before="120" w:after="120"/>
        <w:jc w:val="both"/>
        <w:rPr/>
      </w:pPr>
      <w:r>
        <w:rPr>
          <w:color w:val="000000"/>
        </w:rPr>
        <w:t>ANEXO IV – Termo de Contrato.</w:t>
      </w:r>
    </w:p>
    <w:p>
      <w:pPr>
        <w:pStyle w:val="Normal"/>
        <w:numPr>
          <w:ilvl w:val="0"/>
          <w:numId w:val="0"/>
        </w:numPr>
        <w:spacing w:lineRule="auto" w:line="276" w:before="120" w:after="120"/>
        <w:ind w:left="1224" w:hanging="0"/>
        <w:jc w:val="both"/>
        <w:rPr>
          <w:color w:val="000000"/>
        </w:rPr>
      </w:pPr>
      <w:r>
        <w:rPr/>
      </w:r>
    </w:p>
    <w:p>
      <w:pPr>
        <w:pStyle w:val="Normal"/>
        <w:numPr>
          <w:ilvl w:val="0"/>
          <w:numId w:val="0"/>
        </w:numPr>
        <w:spacing w:lineRule="auto" w:line="276" w:before="120" w:after="120"/>
        <w:ind w:left="1224" w:hanging="0"/>
        <w:jc w:val="both"/>
        <w:rPr>
          <w:color w:val="000000"/>
        </w:rPr>
      </w:pPr>
      <w:r>
        <w:rPr/>
      </w:r>
    </w:p>
    <w:p>
      <w:pPr>
        <w:pStyle w:val="Normal"/>
        <w:spacing w:lineRule="auto" w:line="276" w:before="0" w:after="120"/>
        <w:ind w:left="360" w:right="-15" w:hanging="0"/>
        <w:jc w:val="both"/>
        <w:rPr>
          <w:color w:val="000000"/>
        </w:rPr>
      </w:pPr>
      <w:r>
        <w:rPr>
          <w:color w:val="000000"/>
        </w:rPr>
      </w:r>
    </w:p>
    <w:p>
      <w:pPr>
        <w:pStyle w:val="Normal"/>
        <w:spacing w:lineRule="auto" w:line="276" w:before="0" w:after="120"/>
        <w:ind w:left="360" w:right="-15" w:hanging="0"/>
        <w:jc w:val="both"/>
        <w:rPr/>
      </w:pPr>
      <w:r>
        <w:rPr>
          <w:color w:val="000000"/>
        </w:rPr>
        <w:t>Rio de Janeiro ,       de                    de 2022</w:t>
      </w:r>
    </w:p>
    <w:p>
      <w:pPr>
        <w:pStyle w:val="Normal"/>
        <w:spacing w:lineRule="auto" w:line="276" w:before="0" w:after="120"/>
        <w:ind w:left="360" w:right="-15" w:hanging="0"/>
        <w:jc w:val="both"/>
        <w:rPr>
          <w:color w:val="000000"/>
        </w:rPr>
      </w:pPr>
      <w:r>
        <w:rPr>
          <w:color w:val="000000"/>
        </w:rPr>
      </w:r>
    </w:p>
    <w:p>
      <w:pPr>
        <w:pStyle w:val="Normal"/>
        <w:spacing w:lineRule="auto" w:line="276" w:before="0" w:after="0"/>
        <w:ind w:left="0" w:right="0" w:hanging="0"/>
        <w:jc w:val="center"/>
        <w:rPr/>
      </w:pPr>
      <w:r>
        <w:rPr>
          <w:rFonts w:cs="Arial"/>
          <w:b w:val="false"/>
          <w:bCs w:val="false"/>
          <w:iCs/>
          <w:color w:val="000000"/>
          <w:sz w:val="20"/>
          <w:szCs w:val="20"/>
        </w:rPr>
        <w:t>_____________________________________</w:t>
      </w:r>
    </w:p>
    <w:p>
      <w:pPr>
        <w:pStyle w:val="Normal"/>
        <w:spacing w:lineRule="auto" w:line="276" w:before="0" w:after="0"/>
        <w:ind w:left="0" w:right="0" w:hanging="0"/>
        <w:jc w:val="center"/>
        <w:rPr/>
      </w:pPr>
      <w:r>
        <w:rPr>
          <w:rFonts w:cs="Arial"/>
          <w:b w:val="false"/>
          <w:bCs w:val="false"/>
          <w:iCs/>
          <w:color w:val="000000"/>
          <w:sz w:val="20"/>
          <w:szCs w:val="20"/>
        </w:rPr>
        <w:t>JOSÉ MAURO LOURENÇO JÚNIOR</w:t>
      </w:r>
    </w:p>
    <w:p>
      <w:pPr>
        <w:pStyle w:val="Normal"/>
        <w:spacing w:lineRule="auto" w:line="276" w:before="0" w:after="0"/>
        <w:ind w:left="0" w:right="0" w:hanging="0"/>
        <w:jc w:val="center"/>
        <w:rPr/>
      </w:pPr>
      <w:r>
        <w:rPr>
          <w:rFonts w:cs="Arial"/>
          <w:b w:val="false"/>
          <w:bCs w:val="false"/>
          <w:iCs/>
          <w:color w:val="000000"/>
          <w:sz w:val="20"/>
          <w:szCs w:val="20"/>
        </w:rPr>
        <w:t>CAPITÃO DE MAR E GUERRA (FN)</w:t>
      </w:r>
    </w:p>
    <w:p>
      <w:pPr>
        <w:pStyle w:val="Normal"/>
        <w:spacing w:lineRule="auto" w:line="276" w:before="0" w:after="0"/>
        <w:ind w:left="0" w:right="0" w:hanging="0"/>
        <w:jc w:val="center"/>
        <w:rPr/>
      </w:pPr>
      <w:r>
        <w:rPr>
          <w:rFonts w:cs="Arial"/>
          <w:b w:val="false"/>
          <w:bCs w:val="false"/>
          <w:iCs/>
          <w:color w:val="000000"/>
          <w:sz w:val="20"/>
          <w:szCs w:val="20"/>
        </w:rPr>
        <w:t xml:space="preserve">ORDENADOR DE DESPESAS </w:t>
      </w:r>
    </w:p>
    <w:p>
      <w:pPr>
        <w:pStyle w:val="Normal"/>
        <w:rPr/>
      </w:pPr>
      <w:r>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pPr>
      <w:r>
        <w:rPr/>
      </w:r>
    </w:p>
    <w:sectPr>
      <w:headerReference w:type="default" r:id="rId5"/>
      <w:headerReference w:type="first" r:id="rId6"/>
      <w:footerReference w:type="default" r:id="rId7"/>
      <w:footerReference w:type="first" r:id="rId8"/>
      <w:type w:val="nextPage"/>
      <w:pgSz w:w="11906" w:h="16838"/>
      <w:pgMar w:left="1701" w:right="1701" w:header="1417" w:top="1930" w:footer="708" w:bottom="1417" w:gutter="0"/>
      <w:pgNumType w:start="1" w:fmt="decimal"/>
      <w:formProt w:val="false"/>
      <w:titlePg/>
      <w:textDirection w:val="lrTb"/>
      <w:docGrid w:type="default" w:linePitch="280" w:charSpace="184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t>Dispensa Eletrônica 0</w:t>
    </w:r>
    <w:r>
      <w:rPr/>
      <w:t>6</w:t>
    </w:r>
    <w:r>
      <w:rPr/>
      <w:t>/2022………………………………………………………………...CIAMPA</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i w:val="false"/>
        <w:b w:val="false"/>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0"/>
        <w:b/>
        <w:rFonts w:eastAsia="Arial" w:cs="Arial"/>
      </w:rPr>
    </w:lvl>
    <w:lvl w:ilvl="1">
      <w:start w:val="1"/>
      <w:numFmt w:val="decimal"/>
      <w:lvlText w:val="%1.%2."/>
      <w:lvlJc w:val="left"/>
      <w:pPr>
        <w:ind w:left="792" w:hanging="432"/>
      </w:pPr>
      <w:rPr>
        <w:sz w:val="20"/>
        <w:i w:val="false"/>
        <w:b w:val="false"/>
        <w:rFonts w:eastAsia="Arial" w:cs="Arial"/>
      </w:rPr>
    </w:lvl>
    <w:lvl w:ilvl="2">
      <w:start w:val="1"/>
      <w:numFmt w:val="decimal"/>
      <w:lvlText w:val="%1.%2.%3."/>
      <w:lvlJc w:val="left"/>
      <w:pPr>
        <w:ind w:left="1224" w:hanging="504"/>
      </w:pPr>
      <w:rPr>
        <w:sz w:val="20"/>
        <w:i w:val="false"/>
        <w:b/>
        <w:rFonts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0"/>
  <w:defaultTabStop w:val="4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Cs w:val="24"/>
        <w:lang w:val="pt-BR" w:eastAsia="zh-CN" w:bidi="hi-IN"/>
      </w:rPr>
    </w:rPrDefault>
    <w:pPrDefault>
      <w:pPr/>
    </w:pPrDefault>
  </w:docDefaults>
  <w:style w:type="paragraph" w:styleId="Normal">
    <w:name w:val="Normal"/>
    <w:qFormat/>
    <w:pPr>
      <w:widowControl w:val="false"/>
      <w:overflowPunct w:val="false"/>
      <w:bidi w:val="0"/>
      <w:jc w:val="left"/>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b w:val="false"/>
      <w:i w:val="false"/>
      <w:color w:val="000000"/>
    </w:rPr>
  </w:style>
  <w:style w:type="character" w:styleId="ListLabel7">
    <w:name w:val="ListLabel 7"/>
    <w:qFormat/>
    <w:rPr>
      <w:rFonts w:eastAsia="Arial" w:cs="Arial"/>
      <w:b/>
      <w:sz w:val="20"/>
    </w:rPr>
  </w:style>
  <w:style w:type="character" w:styleId="ListLabel8">
    <w:name w:val="ListLabel 8"/>
    <w:qFormat/>
    <w:rPr>
      <w:rFonts w:eastAsia="Arial" w:cs="Arial"/>
      <w:b/>
      <w:i w:val="false"/>
      <w:sz w:val="20"/>
    </w:rPr>
  </w:style>
  <w:style w:type="character" w:styleId="ListLabel9">
    <w:name w:val="ListLabel 9"/>
    <w:qFormat/>
    <w:rPr>
      <w:rFonts w:eastAsia="Arial" w:cs="Arial"/>
      <w:b/>
      <w:i w:val="false"/>
      <w:color w:val="000000"/>
      <w:sz w:val="20"/>
    </w:rPr>
  </w:style>
  <w:style w:type="character" w:styleId="ListLabel10">
    <w:name w:val="ListLabel 10"/>
    <w:qFormat/>
    <w:rPr>
      <w:rFonts w:eastAsia="Arial" w:cs="Arial"/>
      <w:b/>
      <w:sz w:val="20"/>
    </w:rPr>
  </w:style>
  <w:style w:type="character" w:styleId="ListLabel11">
    <w:name w:val="ListLabel 11"/>
    <w:qFormat/>
    <w:rPr>
      <w:rFonts w:eastAsia="Arial" w:cs="Arial"/>
      <w:b/>
      <w:sz w:val="20"/>
    </w:rPr>
  </w:style>
  <w:style w:type="character" w:styleId="ListLabel12">
    <w:name w:val="ListLabel 12"/>
    <w:qFormat/>
    <w:rPr>
      <w:rFonts w:ascii="Arial" w:hAnsi="Arial" w:eastAsia="Arial" w:cs="Arial"/>
      <w:b w:val="false"/>
      <w:i/>
      <w:caps w:val="false"/>
      <w:smallCaps w:val="false"/>
      <w:strike w:val="false"/>
      <w:dstrike w:val="false"/>
      <w:color w:val="000080"/>
      <w:position w:val="0"/>
      <w:sz w:val="20"/>
      <w:sz w:val="20"/>
      <w:szCs w:val="20"/>
      <w:u w:val="single"/>
      <w:vertAlign w:val="baseline"/>
    </w:rPr>
  </w:style>
  <w:style w:type="character" w:styleId="LinkdaInternet">
    <w:name w:val="Link da Internet"/>
    <w:rPr>
      <w:color w:val="000080"/>
      <w:u w:val="single"/>
      <w:lang w:val="zxx" w:eastAsia="zxx" w:bidi="zxx"/>
    </w:rPr>
  </w:style>
  <w:style w:type="character" w:styleId="ListLabel13">
    <w:name w:val="ListLabel 13"/>
    <w:qFormat/>
    <w:rPr>
      <w:color w:val="000080"/>
      <w:u w:val="single"/>
    </w:rPr>
  </w:style>
  <w:style w:type="character" w:styleId="ListLabel14">
    <w:name w:val="ListLabel 14"/>
    <w:qFormat/>
    <w:rPr>
      <w:rFonts w:ascii="Arial" w:hAnsi="Arial"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5">
    <w:name w:val="ListLabel 15"/>
    <w:qFormat/>
    <w:rPr>
      <w:color w:val="000000"/>
    </w:rPr>
  </w:style>
  <w:style w:type="character" w:styleId="Nfaseforte">
    <w:name w:val="Ênfase forte"/>
    <w:qFormat/>
    <w:rPr>
      <w:b/>
      <w:bCs/>
    </w:rPr>
  </w:style>
  <w:style w:type="character" w:styleId="ListLabel16">
    <w:name w:val="ListLabel 16"/>
    <w:qFormat/>
    <w:rPr>
      <w:b/>
    </w:rPr>
  </w:style>
  <w:style w:type="character" w:styleId="ListLabel17">
    <w:name w:val="ListLabel 17"/>
    <w:qFormat/>
    <w:rPr>
      <w:b w:val="false"/>
      <w:i w:val="false"/>
    </w:rPr>
  </w:style>
  <w:style w:type="character" w:styleId="ListLabel18">
    <w:name w:val="ListLabel 18"/>
    <w:qFormat/>
    <w:rPr>
      <w:b w:val="false"/>
      <w:i w:val="false"/>
      <w:color w:val="000000"/>
    </w:rPr>
  </w:style>
  <w:style w:type="character" w:styleId="ListLabel19">
    <w:name w:val="ListLabel 19"/>
    <w:qFormat/>
    <w:rPr>
      <w:b/>
    </w:rPr>
  </w:style>
  <w:style w:type="character" w:styleId="ListLabel20">
    <w:name w:val="ListLabel 20"/>
    <w:qFormat/>
    <w:rPr>
      <w:b w:val="false"/>
      <w:i w:val="false"/>
    </w:rPr>
  </w:style>
  <w:style w:type="character" w:styleId="ListLabel21">
    <w:name w:val="ListLabel 21"/>
    <w:qFormat/>
    <w:rPr>
      <w:b w:val="false"/>
      <w:i w:val="false"/>
      <w:color w:val="000000"/>
    </w:rPr>
  </w:style>
  <w:style w:type="character" w:styleId="ListLabel22">
    <w:name w:val="ListLabel 22"/>
    <w:qFormat/>
    <w:rPr>
      <w:rFonts w:eastAsia="Arial" w:cs="Arial"/>
      <w:b/>
      <w:sz w:val="20"/>
    </w:rPr>
  </w:style>
  <w:style w:type="character" w:styleId="ListLabel23">
    <w:name w:val="ListLabel 23"/>
    <w:qFormat/>
    <w:rPr>
      <w:rFonts w:eastAsia="Arial" w:cs="Arial"/>
      <w:b w:val="false"/>
      <w:i w:val="false"/>
      <w:sz w:val="20"/>
    </w:rPr>
  </w:style>
  <w:style w:type="character" w:styleId="ListLabel24">
    <w:name w:val="ListLabel 24"/>
    <w:qFormat/>
    <w:rPr>
      <w:rFonts w:eastAsia="Arial" w:cs="Arial"/>
      <w:b/>
      <w:i w:val="false"/>
      <w:color w:val="000000"/>
      <w:sz w:val="20"/>
    </w:rPr>
  </w:style>
  <w:style w:type="character" w:styleId="ListLabel25">
    <w:name w:val="ListLabel 25"/>
    <w:qFormat/>
    <w:rPr>
      <w:rFonts w:eastAsia="Arial" w:cs="Arial"/>
      <w:b/>
      <w:sz w:val="20"/>
    </w:rPr>
  </w:style>
  <w:style w:type="character" w:styleId="ListLabel26">
    <w:name w:val="ListLabel 26"/>
    <w:qFormat/>
    <w:rPr>
      <w:rFonts w:eastAsia="Arial" w:cs="Arial"/>
      <w:b/>
      <w:sz w:val="20"/>
    </w:rPr>
  </w:style>
  <w:style w:type="character" w:styleId="ListLabel27">
    <w:name w:val="ListLabel 27"/>
    <w:qFormat/>
    <w:rPr>
      <w:color w:val="000080"/>
      <w:u w:val="single"/>
    </w:rPr>
  </w:style>
  <w:style w:type="character" w:styleId="ListLabel28">
    <w:name w:val="ListLabel 28"/>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9">
    <w:name w:val="ListLabel 29"/>
    <w:qFormat/>
    <w:rPr>
      <w:color w:val="000000"/>
    </w:rPr>
  </w:style>
  <w:style w:type="character" w:styleId="ListLabel30">
    <w:name w:val="ListLabel 30"/>
    <w:qFormat/>
    <w:rPr>
      <w:b/>
    </w:rPr>
  </w:style>
  <w:style w:type="character" w:styleId="ListLabel31">
    <w:name w:val="ListLabel 31"/>
    <w:qFormat/>
    <w:rPr>
      <w:b w:val="false"/>
      <w:i w:val="false"/>
    </w:rPr>
  </w:style>
  <w:style w:type="character" w:styleId="ListLabel32">
    <w:name w:val="ListLabel 32"/>
    <w:qFormat/>
    <w:rPr>
      <w:b w:val="false"/>
      <w:i w:val="false"/>
      <w:color w:val="000000"/>
    </w:rPr>
  </w:style>
  <w:style w:type="character" w:styleId="ListLabel33">
    <w:name w:val="ListLabel 33"/>
    <w:qFormat/>
    <w:rPr>
      <w:b/>
    </w:rPr>
  </w:style>
  <w:style w:type="character" w:styleId="ListLabel34">
    <w:name w:val="ListLabel 34"/>
    <w:qFormat/>
    <w:rPr>
      <w:b w:val="false"/>
      <w:i w:val="false"/>
    </w:rPr>
  </w:style>
  <w:style w:type="character" w:styleId="ListLabel35">
    <w:name w:val="ListLabel 35"/>
    <w:qFormat/>
    <w:rPr>
      <w:b w:val="false"/>
      <w:i w:val="false"/>
      <w:color w:val="000000"/>
    </w:rPr>
  </w:style>
  <w:style w:type="character" w:styleId="ListLabel36">
    <w:name w:val="ListLabel 36"/>
    <w:qFormat/>
    <w:rPr>
      <w:rFonts w:eastAsia="Arial" w:cs="Arial"/>
      <w:b/>
      <w:sz w:val="20"/>
    </w:rPr>
  </w:style>
  <w:style w:type="character" w:styleId="ListLabel37">
    <w:name w:val="ListLabel 37"/>
    <w:qFormat/>
    <w:rPr>
      <w:rFonts w:eastAsia="Arial" w:cs="Arial"/>
      <w:b w:val="false"/>
      <w:i w:val="false"/>
      <w:sz w:val="20"/>
    </w:rPr>
  </w:style>
  <w:style w:type="character" w:styleId="ListLabel38">
    <w:name w:val="ListLabel 38"/>
    <w:qFormat/>
    <w:rPr>
      <w:rFonts w:eastAsia="Arial" w:cs="Arial"/>
      <w:b/>
      <w:i w:val="false"/>
      <w:color w:val="000000"/>
      <w:sz w:val="20"/>
    </w:rPr>
  </w:style>
  <w:style w:type="character" w:styleId="ListLabel39">
    <w:name w:val="ListLabel 39"/>
    <w:qFormat/>
    <w:rPr>
      <w:rFonts w:eastAsia="Arial" w:cs="Arial"/>
      <w:b/>
      <w:sz w:val="20"/>
    </w:rPr>
  </w:style>
  <w:style w:type="character" w:styleId="ListLabel40">
    <w:name w:val="ListLabel 40"/>
    <w:qFormat/>
    <w:rPr>
      <w:rFonts w:eastAsia="Arial" w:cs="Arial"/>
      <w:b/>
      <w:sz w:val="20"/>
    </w:rPr>
  </w:style>
  <w:style w:type="character" w:styleId="ListLabel41">
    <w:name w:val="ListLabel 41"/>
    <w:qFormat/>
    <w:rPr>
      <w:color w:val="000080"/>
      <w:u w:val="single"/>
    </w:rPr>
  </w:style>
  <w:style w:type="character" w:styleId="ListLabel42">
    <w:name w:val="ListLabel 42"/>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3">
    <w:name w:val="ListLabel 43"/>
    <w:qFormat/>
    <w:rPr>
      <w:color w:val="000000"/>
    </w:rPr>
  </w:style>
  <w:style w:type="character" w:styleId="ListLabel44">
    <w:name w:val="ListLabel 44"/>
    <w:qFormat/>
    <w:rPr>
      <w:b/>
    </w:rPr>
  </w:style>
  <w:style w:type="character" w:styleId="ListLabel45">
    <w:name w:val="ListLabel 45"/>
    <w:qFormat/>
    <w:rPr>
      <w:b w:val="false"/>
      <w:i w:val="false"/>
    </w:rPr>
  </w:style>
  <w:style w:type="character" w:styleId="ListLabel46">
    <w:name w:val="ListLabel 46"/>
    <w:qFormat/>
    <w:rPr>
      <w:b w:val="false"/>
      <w:i w:val="false"/>
      <w:color w:val="000000"/>
    </w:rPr>
  </w:style>
  <w:style w:type="character" w:styleId="ListLabel47">
    <w:name w:val="ListLabel 47"/>
    <w:qFormat/>
    <w:rPr>
      <w:b/>
    </w:rPr>
  </w:style>
  <w:style w:type="character" w:styleId="ListLabel48">
    <w:name w:val="ListLabel 48"/>
    <w:qFormat/>
    <w:rPr>
      <w:b w:val="false"/>
      <w:i w:val="false"/>
    </w:rPr>
  </w:style>
  <w:style w:type="character" w:styleId="ListLabel49">
    <w:name w:val="ListLabel 49"/>
    <w:qFormat/>
    <w:rPr>
      <w:b w:val="false"/>
      <w:i w:val="false"/>
      <w:color w:val="000000"/>
    </w:rPr>
  </w:style>
  <w:style w:type="character" w:styleId="ListLabel50">
    <w:name w:val="ListLabel 50"/>
    <w:qFormat/>
    <w:rPr>
      <w:rFonts w:eastAsia="Arial" w:cs="Arial"/>
      <w:b/>
      <w:sz w:val="20"/>
    </w:rPr>
  </w:style>
  <w:style w:type="character" w:styleId="ListLabel51">
    <w:name w:val="ListLabel 51"/>
    <w:qFormat/>
    <w:rPr>
      <w:rFonts w:eastAsia="Arial" w:cs="Arial"/>
      <w:b w:val="false"/>
      <w:i w:val="false"/>
      <w:sz w:val="20"/>
    </w:rPr>
  </w:style>
  <w:style w:type="character" w:styleId="ListLabel52">
    <w:name w:val="ListLabel 52"/>
    <w:qFormat/>
    <w:rPr>
      <w:rFonts w:eastAsia="Arial" w:cs="Arial"/>
      <w:b/>
      <w:i w:val="false"/>
      <w:color w:val="000000"/>
      <w:sz w:val="20"/>
    </w:rPr>
  </w:style>
  <w:style w:type="character" w:styleId="ListLabel53">
    <w:name w:val="ListLabel 53"/>
    <w:qFormat/>
    <w:rPr>
      <w:rFonts w:eastAsia="Arial" w:cs="Arial"/>
      <w:b/>
      <w:sz w:val="20"/>
    </w:rPr>
  </w:style>
  <w:style w:type="character" w:styleId="ListLabel54">
    <w:name w:val="ListLabel 54"/>
    <w:qFormat/>
    <w:rPr>
      <w:rFonts w:eastAsia="Arial" w:cs="Arial"/>
      <w:b/>
      <w:sz w:val="20"/>
    </w:rPr>
  </w:style>
  <w:style w:type="character" w:styleId="ListLabel55">
    <w:name w:val="ListLabel 55"/>
    <w:qFormat/>
    <w:rPr>
      <w:color w:val="000080"/>
      <w:u w:val="single"/>
    </w:rPr>
  </w:style>
  <w:style w:type="character" w:styleId="ListLabel56">
    <w:name w:val="ListLabel 56"/>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7">
    <w:name w:val="ListLabel 57"/>
    <w:qFormat/>
    <w:rPr>
      <w:color w:val="000000"/>
    </w:rPr>
  </w:style>
  <w:style w:type="character" w:styleId="ListLabel58">
    <w:name w:val="ListLabel 58"/>
    <w:qFormat/>
    <w:rPr>
      <w:b/>
    </w:rPr>
  </w:style>
  <w:style w:type="character" w:styleId="ListLabel59">
    <w:name w:val="ListLabel 59"/>
    <w:qFormat/>
    <w:rPr>
      <w:b w:val="false"/>
      <w:i w:val="false"/>
    </w:rPr>
  </w:style>
  <w:style w:type="character" w:styleId="ListLabel60">
    <w:name w:val="ListLabel 60"/>
    <w:qFormat/>
    <w:rPr>
      <w:b w:val="false"/>
      <w:i w:val="false"/>
      <w:color w:val="000000"/>
    </w:rPr>
  </w:style>
  <w:style w:type="character" w:styleId="ListLabel61">
    <w:name w:val="ListLabel 61"/>
    <w:qFormat/>
    <w:rPr>
      <w:b/>
    </w:rPr>
  </w:style>
  <w:style w:type="character" w:styleId="ListLabel62">
    <w:name w:val="ListLabel 62"/>
    <w:qFormat/>
    <w:rPr>
      <w:b w:val="false"/>
      <w:i w:val="false"/>
    </w:rPr>
  </w:style>
  <w:style w:type="character" w:styleId="ListLabel63">
    <w:name w:val="ListLabel 63"/>
    <w:qFormat/>
    <w:rPr>
      <w:b w:val="false"/>
      <w:i w:val="false"/>
      <w:color w:val="000000"/>
    </w:rPr>
  </w:style>
  <w:style w:type="character" w:styleId="ListLabel64">
    <w:name w:val="ListLabel 64"/>
    <w:qFormat/>
    <w:rPr>
      <w:rFonts w:eastAsia="Arial" w:cs="Arial"/>
      <w:b/>
      <w:sz w:val="20"/>
    </w:rPr>
  </w:style>
  <w:style w:type="character" w:styleId="ListLabel65">
    <w:name w:val="ListLabel 65"/>
    <w:qFormat/>
    <w:rPr>
      <w:rFonts w:eastAsia="Arial" w:cs="Arial"/>
      <w:b w:val="false"/>
      <w:i w:val="false"/>
      <w:sz w:val="20"/>
    </w:rPr>
  </w:style>
  <w:style w:type="character" w:styleId="ListLabel66">
    <w:name w:val="ListLabel 66"/>
    <w:qFormat/>
    <w:rPr>
      <w:rFonts w:eastAsia="Arial" w:cs="Arial"/>
      <w:b/>
      <w:i w:val="false"/>
      <w:color w:val="000000"/>
      <w:sz w:val="20"/>
    </w:rPr>
  </w:style>
  <w:style w:type="character" w:styleId="ListLabel67">
    <w:name w:val="ListLabel 67"/>
    <w:qFormat/>
    <w:rPr>
      <w:rFonts w:eastAsia="Arial" w:cs="Arial"/>
      <w:b/>
      <w:sz w:val="20"/>
    </w:rPr>
  </w:style>
  <w:style w:type="character" w:styleId="ListLabel68">
    <w:name w:val="ListLabel 68"/>
    <w:qFormat/>
    <w:rPr>
      <w:rFonts w:eastAsia="Arial" w:cs="Arial"/>
      <w:b/>
      <w:sz w:val="20"/>
    </w:rPr>
  </w:style>
  <w:style w:type="character" w:styleId="ListLabel69">
    <w:name w:val="ListLabel 69"/>
    <w:qFormat/>
    <w:rPr>
      <w:color w:val="000080"/>
      <w:u w:val="single"/>
    </w:rPr>
  </w:style>
  <w:style w:type="character" w:styleId="ListLabel70">
    <w:name w:val="ListLabel 70"/>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71">
    <w:name w:val="ListLabel 71"/>
    <w:qFormat/>
    <w:rPr>
      <w:color w:val="000000"/>
    </w:rPr>
  </w:style>
  <w:style w:type="character" w:styleId="ListLabel72">
    <w:name w:val="ListLabel 72"/>
    <w:qFormat/>
    <w:rPr>
      <w:b/>
    </w:rPr>
  </w:style>
  <w:style w:type="character" w:styleId="ListLabel73">
    <w:name w:val="ListLabel 73"/>
    <w:qFormat/>
    <w:rPr>
      <w:b w:val="false"/>
      <w:i w:val="false"/>
    </w:rPr>
  </w:style>
  <w:style w:type="character" w:styleId="ListLabel74">
    <w:name w:val="ListLabel 74"/>
    <w:qFormat/>
    <w:rPr>
      <w:b w:val="false"/>
      <w:i w:val="false"/>
      <w:color w:val="000000"/>
    </w:rPr>
  </w:style>
  <w:style w:type="character" w:styleId="ListLabel75">
    <w:name w:val="ListLabel 75"/>
    <w:qFormat/>
    <w:rPr>
      <w:b/>
    </w:rPr>
  </w:style>
  <w:style w:type="character" w:styleId="ListLabel76">
    <w:name w:val="ListLabel 76"/>
    <w:qFormat/>
    <w:rPr>
      <w:b w:val="false"/>
      <w:i w:val="false"/>
    </w:rPr>
  </w:style>
  <w:style w:type="character" w:styleId="ListLabel77">
    <w:name w:val="ListLabel 77"/>
    <w:qFormat/>
    <w:rPr>
      <w:b w:val="false"/>
      <w:i w:val="false"/>
      <w:color w:val="000000"/>
    </w:rPr>
  </w:style>
  <w:style w:type="character" w:styleId="ListLabel78">
    <w:name w:val="ListLabel 78"/>
    <w:qFormat/>
    <w:rPr>
      <w:rFonts w:eastAsia="Arial" w:cs="Arial"/>
      <w:b/>
      <w:sz w:val="20"/>
    </w:rPr>
  </w:style>
  <w:style w:type="character" w:styleId="ListLabel79">
    <w:name w:val="ListLabel 79"/>
    <w:qFormat/>
    <w:rPr>
      <w:rFonts w:eastAsia="Arial" w:cs="Arial"/>
      <w:b w:val="false"/>
      <w:i w:val="false"/>
      <w:sz w:val="20"/>
    </w:rPr>
  </w:style>
  <w:style w:type="character" w:styleId="ListLabel80">
    <w:name w:val="ListLabel 80"/>
    <w:qFormat/>
    <w:rPr>
      <w:rFonts w:eastAsia="Arial" w:cs="Arial"/>
      <w:b/>
      <w:i w:val="false"/>
      <w:color w:val="000000"/>
      <w:sz w:val="20"/>
    </w:rPr>
  </w:style>
  <w:style w:type="character" w:styleId="ListLabel81">
    <w:name w:val="ListLabel 81"/>
    <w:qFormat/>
    <w:rPr>
      <w:rFonts w:eastAsia="Arial" w:cs="Arial"/>
      <w:b/>
      <w:sz w:val="20"/>
    </w:rPr>
  </w:style>
  <w:style w:type="character" w:styleId="ListLabel82">
    <w:name w:val="ListLabel 82"/>
    <w:qFormat/>
    <w:rPr>
      <w:rFonts w:eastAsia="Arial" w:cs="Arial"/>
      <w:b/>
      <w:sz w:val="20"/>
    </w:rPr>
  </w:style>
  <w:style w:type="character" w:styleId="ListLabel83">
    <w:name w:val="ListLabel 83"/>
    <w:qFormat/>
    <w:rPr>
      <w:b/>
    </w:rPr>
  </w:style>
  <w:style w:type="character" w:styleId="ListLabel84">
    <w:name w:val="ListLabel 84"/>
    <w:qFormat/>
    <w:rPr>
      <w:b w:val="false"/>
      <w:i w:val="false"/>
    </w:rPr>
  </w:style>
  <w:style w:type="character" w:styleId="ListLabel85">
    <w:name w:val="ListLabel 85"/>
    <w:qFormat/>
    <w:rPr>
      <w:b w:val="false"/>
      <w:i w:val="false"/>
      <w:color w:val="000000"/>
    </w:rPr>
  </w:style>
  <w:style w:type="character" w:styleId="ListLabel86">
    <w:name w:val="ListLabel 86"/>
    <w:qFormat/>
    <w:rPr>
      <w:b/>
    </w:rPr>
  </w:style>
  <w:style w:type="character" w:styleId="ListLabel87">
    <w:name w:val="ListLabel 87"/>
    <w:qFormat/>
    <w:rPr>
      <w:b w:val="false"/>
      <w:i w:val="false"/>
    </w:rPr>
  </w:style>
  <w:style w:type="character" w:styleId="ListLabel88">
    <w:name w:val="ListLabel 88"/>
    <w:qFormat/>
    <w:rPr>
      <w:b w:val="false"/>
      <w:i w:val="false"/>
      <w:color w:val="000000"/>
    </w:rPr>
  </w:style>
  <w:style w:type="character" w:styleId="ListLabel89">
    <w:name w:val="ListLabel 89"/>
    <w:qFormat/>
    <w:rPr>
      <w:rFonts w:eastAsia="Arial" w:cs="Arial"/>
      <w:b/>
      <w:sz w:val="20"/>
    </w:rPr>
  </w:style>
  <w:style w:type="character" w:styleId="ListLabel90">
    <w:name w:val="ListLabel 90"/>
    <w:qFormat/>
    <w:rPr>
      <w:rFonts w:eastAsia="Arial" w:cs="Arial"/>
      <w:b w:val="false"/>
      <w:i w:val="false"/>
      <w:sz w:val="20"/>
    </w:rPr>
  </w:style>
  <w:style w:type="character" w:styleId="ListLabel91">
    <w:name w:val="ListLabel 91"/>
    <w:qFormat/>
    <w:rPr>
      <w:rFonts w:eastAsia="Arial" w:cs="Arial"/>
      <w:b/>
      <w:i w:val="false"/>
      <w:color w:val="000000"/>
      <w:sz w:val="20"/>
    </w:rPr>
  </w:style>
  <w:style w:type="character" w:styleId="ListLabel92">
    <w:name w:val="ListLabel 92"/>
    <w:qFormat/>
    <w:rPr>
      <w:rFonts w:eastAsia="Arial" w:cs="Arial"/>
      <w:b/>
      <w:sz w:val="20"/>
    </w:rPr>
  </w:style>
  <w:style w:type="character" w:styleId="ListLabel93">
    <w:name w:val="ListLabel 93"/>
    <w:qFormat/>
    <w:rPr>
      <w:rFonts w:eastAsia="Arial" w:cs="Arial"/>
      <w:b/>
      <w:sz w:val="20"/>
    </w:rPr>
  </w:style>
  <w:style w:type="character" w:styleId="ListLabel94">
    <w:name w:val="ListLabel 94"/>
    <w:qFormat/>
    <w:rPr>
      <w:color w:val="000080"/>
      <w:u w:val="single"/>
    </w:rPr>
  </w:style>
  <w:style w:type="character" w:styleId="ListLabel95">
    <w:name w:val="ListLabel 9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96">
    <w:name w:val="ListLabel 96"/>
    <w:qFormat/>
    <w:rPr>
      <w:color w:val="000000"/>
    </w:rPr>
  </w:style>
  <w:style w:type="character" w:styleId="ListLabel97">
    <w:name w:val="ListLabel 97"/>
    <w:qFormat/>
    <w:rPr>
      <w:b/>
    </w:rPr>
  </w:style>
  <w:style w:type="character" w:styleId="ListLabel98">
    <w:name w:val="ListLabel 98"/>
    <w:qFormat/>
    <w:rPr>
      <w:b w:val="false"/>
      <w:i w:val="false"/>
    </w:rPr>
  </w:style>
  <w:style w:type="character" w:styleId="ListLabel99">
    <w:name w:val="ListLabel 99"/>
    <w:qFormat/>
    <w:rPr>
      <w:b w:val="false"/>
      <w:i w:val="false"/>
      <w:color w:val="000000"/>
    </w:rPr>
  </w:style>
  <w:style w:type="character" w:styleId="ListLabel100">
    <w:name w:val="ListLabel 100"/>
    <w:qFormat/>
    <w:rPr>
      <w:b/>
    </w:rPr>
  </w:style>
  <w:style w:type="character" w:styleId="ListLabel101">
    <w:name w:val="ListLabel 101"/>
    <w:qFormat/>
    <w:rPr>
      <w:b w:val="false"/>
      <w:i w:val="false"/>
    </w:rPr>
  </w:style>
  <w:style w:type="character" w:styleId="ListLabel102">
    <w:name w:val="ListLabel 102"/>
    <w:qFormat/>
    <w:rPr>
      <w:b w:val="false"/>
      <w:i w:val="false"/>
      <w:color w:val="000000"/>
    </w:rPr>
  </w:style>
  <w:style w:type="character" w:styleId="ListLabel103">
    <w:name w:val="ListLabel 103"/>
    <w:qFormat/>
    <w:rPr>
      <w:rFonts w:eastAsia="Arial" w:cs="Arial"/>
      <w:b/>
      <w:sz w:val="20"/>
    </w:rPr>
  </w:style>
  <w:style w:type="character" w:styleId="ListLabel104">
    <w:name w:val="ListLabel 104"/>
    <w:qFormat/>
    <w:rPr>
      <w:rFonts w:eastAsia="Arial" w:cs="Arial"/>
      <w:b w:val="false"/>
      <w:i w:val="false"/>
      <w:sz w:val="20"/>
    </w:rPr>
  </w:style>
  <w:style w:type="character" w:styleId="ListLabel105">
    <w:name w:val="ListLabel 105"/>
    <w:qFormat/>
    <w:rPr>
      <w:rFonts w:eastAsia="Arial" w:cs="Arial"/>
      <w:b/>
      <w:i w:val="false"/>
      <w:color w:val="000000"/>
      <w:sz w:val="20"/>
    </w:rPr>
  </w:style>
  <w:style w:type="character" w:styleId="ListLabel106">
    <w:name w:val="ListLabel 106"/>
    <w:qFormat/>
    <w:rPr>
      <w:rFonts w:eastAsia="Arial" w:cs="Arial"/>
      <w:b/>
      <w:sz w:val="20"/>
    </w:rPr>
  </w:style>
  <w:style w:type="character" w:styleId="ListLabel107">
    <w:name w:val="ListLabel 107"/>
    <w:qFormat/>
    <w:rPr>
      <w:rFonts w:eastAsia="Arial" w:cs="Arial"/>
      <w:b/>
      <w:sz w:val="20"/>
    </w:rPr>
  </w:style>
  <w:style w:type="character" w:styleId="ListLabel108">
    <w:name w:val="ListLabel 108"/>
    <w:qFormat/>
    <w:rPr>
      <w:color w:val="000080"/>
      <w:u w:val="single"/>
    </w:rPr>
  </w:style>
  <w:style w:type="character" w:styleId="ListLabel109">
    <w:name w:val="ListLabel 10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10">
    <w:name w:val="ListLabel 110"/>
    <w:qFormat/>
    <w:rPr>
      <w:color w:val="000000"/>
    </w:rPr>
  </w:style>
  <w:style w:type="character" w:styleId="ListLabel111">
    <w:name w:val="ListLabel 111"/>
    <w:qFormat/>
    <w:rPr>
      <w:b/>
    </w:rPr>
  </w:style>
  <w:style w:type="character" w:styleId="ListLabel112">
    <w:name w:val="ListLabel 112"/>
    <w:qFormat/>
    <w:rPr>
      <w:b w:val="false"/>
      <w:i w:val="false"/>
    </w:rPr>
  </w:style>
  <w:style w:type="character" w:styleId="ListLabel113">
    <w:name w:val="ListLabel 113"/>
    <w:qFormat/>
    <w:rPr>
      <w:b w:val="false"/>
      <w:i w:val="false"/>
      <w:color w:val="000000"/>
    </w:rPr>
  </w:style>
  <w:style w:type="character" w:styleId="ListLabel114">
    <w:name w:val="ListLabel 114"/>
    <w:qFormat/>
    <w:rPr>
      <w:b/>
    </w:rPr>
  </w:style>
  <w:style w:type="character" w:styleId="ListLabel115">
    <w:name w:val="ListLabel 115"/>
    <w:qFormat/>
    <w:rPr>
      <w:b w:val="false"/>
      <w:i w:val="false"/>
    </w:rPr>
  </w:style>
  <w:style w:type="character" w:styleId="ListLabel116">
    <w:name w:val="ListLabel 116"/>
    <w:qFormat/>
    <w:rPr>
      <w:b w:val="false"/>
      <w:i w:val="false"/>
      <w:color w:val="000000"/>
    </w:rPr>
  </w:style>
  <w:style w:type="character" w:styleId="ListLabel117">
    <w:name w:val="ListLabel 117"/>
    <w:qFormat/>
    <w:rPr>
      <w:rFonts w:eastAsia="Arial" w:cs="Arial"/>
      <w:b/>
      <w:sz w:val="20"/>
    </w:rPr>
  </w:style>
  <w:style w:type="character" w:styleId="ListLabel118">
    <w:name w:val="ListLabel 118"/>
    <w:qFormat/>
    <w:rPr>
      <w:rFonts w:eastAsia="Arial" w:cs="Arial"/>
      <w:b w:val="false"/>
      <w:i w:val="false"/>
      <w:sz w:val="20"/>
    </w:rPr>
  </w:style>
  <w:style w:type="character" w:styleId="ListLabel119">
    <w:name w:val="ListLabel 119"/>
    <w:qFormat/>
    <w:rPr>
      <w:rFonts w:eastAsia="Arial" w:cs="Arial"/>
      <w:b/>
      <w:i w:val="false"/>
      <w:color w:val="000000"/>
      <w:sz w:val="20"/>
    </w:rPr>
  </w:style>
  <w:style w:type="character" w:styleId="ListLabel120">
    <w:name w:val="ListLabel 120"/>
    <w:qFormat/>
    <w:rPr>
      <w:rFonts w:eastAsia="Arial" w:cs="Arial"/>
      <w:b/>
      <w:sz w:val="20"/>
    </w:rPr>
  </w:style>
  <w:style w:type="character" w:styleId="ListLabel121">
    <w:name w:val="ListLabel 121"/>
    <w:qFormat/>
    <w:rPr>
      <w:rFonts w:eastAsia="Arial" w:cs="Arial"/>
      <w:b/>
      <w:sz w:val="20"/>
    </w:rPr>
  </w:style>
  <w:style w:type="character" w:styleId="ListLabel122">
    <w:name w:val="ListLabel 122"/>
    <w:qFormat/>
    <w:rPr>
      <w:color w:val="000080"/>
      <w:u w:val="single"/>
    </w:rPr>
  </w:style>
  <w:style w:type="character" w:styleId="ListLabel123">
    <w:name w:val="ListLabel 12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24">
    <w:name w:val="ListLabel 124"/>
    <w:qFormat/>
    <w:rPr>
      <w:color w:val="000000"/>
    </w:rPr>
  </w:style>
  <w:style w:type="character" w:styleId="ListLabel155">
    <w:name w:val="ListLabel 155"/>
    <w:qFormat/>
    <w:rPr>
      <w:color w:val="000000"/>
    </w:rPr>
  </w:style>
  <w:style w:type="character" w:styleId="ListLabel154">
    <w:name w:val="ListLabel 154"/>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53">
    <w:name w:val="ListLabel 153"/>
    <w:qFormat/>
    <w:rPr>
      <w:color w:val="000080"/>
      <w:u w:val="single"/>
    </w:rPr>
  </w:style>
  <w:style w:type="character" w:styleId="ListLabel152">
    <w:name w:val="ListLabel 152"/>
    <w:qFormat/>
    <w:rPr>
      <w:rFonts w:eastAsia="Arial" w:cs="Arial"/>
      <w:b/>
      <w:sz w:val="20"/>
    </w:rPr>
  </w:style>
  <w:style w:type="character" w:styleId="ListLabel151">
    <w:name w:val="ListLabel 151"/>
    <w:qFormat/>
    <w:rPr>
      <w:rFonts w:eastAsia="Arial" w:cs="Arial"/>
      <w:b/>
      <w:sz w:val="20"/>
    </w:rPr>
  </w:style>
  <w:style w:type="character" w:styleId="ListLabel150">
    <w:name w:val="ListLabel 150"/>
    <w:qFormat/>
    <w:rPr>
      <w:rFonts w:eastAsia="Arial" w:cs="Arial"/>
      <w:b/>
      <w:i w:val="false"/>
      <w:color w:val="000000"/>
      <w:sz w:val="20"/>
    </w:rPr>
  </w:style>
  <w:style w:type="character" w:styleId="ListLabel149">
    <w:name w:val="ListLabel 149"/>
    <w:qFormat/>
    <w:rPr>
      <w:rFonts w:eastAsia="Arial" w:cs="Arial"/>
      <w:b w:val="false"/>
      <w:i w:val="false"/>
      <w:sz w:val="20"/>
    </w:rPr>
  </w:style>
  <w:style w:type="character" w:styleId="ListLabel148">
    <w:name w:val="ListLabel 148"/>
    <w:qFormat/>
    <w:rPr>
      <w:rFonts w:eastAsia="Arial" w:cs="Arial"/>
      <w:b/>
      <w:sz w:val="20"/>
    </w:rPr>
  </w:style>
  <w:style w:type="character" w:styleId="ListLabel147">
    <w:name w:val="ListLabel 147"/>
    <w:qFormat/>
    <w:rPr>
      <w:b w:val="false"/>
      <w:i w:val="false"/>
      <w:color w:val="000000"/>
    </w:rPr>
  </w:style>
  <w:style w:type="character" w:styleId="ListLabel146">
    <w:name w:val="ListLabel 146"/>
    <w:qFormat/>
    <w:rPr>
      <w:b w:val="false"/>
      <w:i w:val="false"/>
    </w:rPr>
  </w:style>
  <w:style w:type="character" w:styleId="ListLabel145">
    <w:name w:val="ListLabel 145"/>
    <w:qFormat/>
    <w:rPr>
      <w:b/>
    </w:rPr>
  </w:style>
  <w:style w:type="character" w:styleId="ListLabel144">
    <w:name w:val="ListLabel 144"/>
    <w:qFormat/>
    <w:rPr>
      <w:b w:val="false"/>
      <w:i w:val="false"/>
      <w:color w:val="000000"/>
    </w:rPr>
  </w:style>
  <w:style w:type="character" w:styleId="ListLabel143">
    <w:name w:val="ListLabel 143"/>
    <w:qFormat/>
    <w:rPr>
      <w:b w:val="false"/>
      <w:i w:val="false"/>
    </w:rPr>
  </w:style>
  <w:style w:type="character" w:styleId="ListLabel142">
    <w:name w:val="ListLabel 142"/>
    <w:qFormat/>
    <w:rPr>
      <w:b/>
    </w:rPr>
  </w:style>
  <w:style w:type="character" w:styleId="ListLabel141">
    <w:name w:val="ListLabel 141"/>
    <w:qFormat/>
    <w:rPr>
      <w:color w:val="000000"/>
    </w:rPr>
  </w:style>
  <w:style w:type="character" w:styleId="ListLabel140">
    <w:name w:val="ListLabel 140"/>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39">
    <w:name w:val="ListLabel 139"/>
    <w:qFormat/>
    <w:rPr>
      <w:color w:val="000080"/>
      <w:u w:val="single"/>
    </w:rPr>
  </w:style>
  <w:style w:type="character" w:styleId="ListLabel138">
    <w:name w:val="ListLabel 138"/>
    <w:qFormat/>
    <w:rPr>
      <w:rFonts w:eastAsia="Arial" w:cs="Arial"/>
      <w:b/>
      <w:sz w:val="20"/>
    </w:rPr>
  </w:style>
  <w:style w:type="character" w:styleId="ListLabel137">
    <w:name w:val="ListLabel 137"/>
    <w:qFormat/>
    <w:rPr>
      <w:rFonts w:eastAsia="Arial" w:cs="Arial"/>
      <w:b/>
      <w:sz w:val="20"/>
    </w:rPr>
  </w:style>
  <w:style w:type="character" w:styleId="ListLabel136">
    <w:name w:val="ListLabel 136"/>
    <w:qFormat/>
    <w:rPr>
      <w:rFonts w:eastAsia="Arial" w:cs="Arial"/>
      <w:b/>
      <w:i w:val="false"/>
      <w:color w:val="000000"/>
      <w:sz w:val="20"/>
    </w:rPr>
  </w:style>
  <w:style w:type="character" w:styleId="ListLabel135">
    <w:name w:val="ListLabel 135"/>
    <w:qFormat/>
    <w:rPr>
      <w:rFonts w:eastAsia="Arial" w:cs="Arial"/>
      <w:b w:val="false"/>
      <w:i w:val="false"/>
      <w:sz w:val="20"/>
    </w:rPr>
  </w:style>
  <w:style w:type="character" w:styleId="ListLabel134">
    <w:name w:val="ListLabel 134"/>
    <w:qFormat/>
    <w:rPr>
      <w:rFonts w:eastAsia="Arial" w:cs="Arial"/>
      <w:b/>
      <w:sz w:val="20"/>
    </w:rPr>
  </w:style>
  <w:style w:type="character" w:styleId="ListLabel133">
    <w:name w:val="ListLabel 133"/>
    <w:qFormat/>
    <w:rPr>
      <w:b w:val="false"/>
      <w:i w:val="false"/>
      <w:color w:val="000000"/>
    </w:rPr>
  </w:style>
  <w:style w:type="character" w:styleId="ListLabel132">
    <w:name w:val="ListLabel 132"/>
    <w:qFormat/>
    <w:rPr>
      <w:b w:val="false"/>
      <w:i w:val="false"/>
    </w:rPr>
  </w:style>
  <w:style w:type="character" w:styleId="ListLabel131">
    <w:name w:val="ListLabel 131"/>
    <w:qFormat/>
    <w:rPr>
      <w:b/>
    </w:rPr>
  </w:style>
  <w:style w:type="character" w:styleId="ListLabel130">
    <w:name w:val="ListLabel 130"/>
    <w:qFormat/>
    <w:rPr>
      <w:b w:val="false"/>
      <w:i w:val="false"/>
      <w:color w:val="000000"/>
    </w:rPr>
  </w:style>
  <w:style w:type="character" w:styleId="ListLabel129">
    <w:name w:val="ListLabel 129"/>
    <w:qFormat/>
    <w:rPr>
      <w:b w:val="false"/>
      <w:i w:val="false"/>
    </w:rPr>
  </w:style>
  <w:style w:type="character" w:styleId="ListLabel128">
    <w:name w:val="ListLabel 128"/>
    <w:qFormat/>
    <w:rPr>
      <w:b/>
    </w:rPr>
  </w:style>
  <w:style w:type="character" w:styleId="ListLabel127">
    <w:name w:val="ListLabel 127"/>
    <w:qFormat/>
    <w:rPr>
      <w:color w:val="000000"/>
    </w:rPr>
  </w:style>
  <w:style w:type="character" w:styleId="ListLabel126">
    <w:name w:val="ListLabel 126"/>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25">
    <w:name w:val="ListLabel 125"/>
    <w:qFormat/>
    <w:rPr>
      <w:color w:val="000080"/>
      <w:u w:val="single"/>
    </w:rPr>
  </w:style>
  <w:style w:type="character" w:styleId="ListLabel156">
    <w:name w:val="ListLabel 156"/>
    <w:qFormat/>
    <w:rPr>
      <w:b/>
    </w:rPr>
  </w:style>
  <w:style w:type="character" w:styleId="ListLabel157">
    <w:name w:val="ListLabel 157"/>
    <w:qFormat/>
    <w:rPr>
      <w:b w:val="false"/>
      <w:i w:val="false"/>
    </w:rPr>
  </w:style>
  <w:style w:type="character" w:styleId="ListLabel158">
    <w:name w:val="ListLabel 158"/>
    <w:qFormat/>
    <w:rPr>
      <w:b w:val="false"/>
      <w:i w:val="false"/>
      <w:color w:val="000000"/>
    </w:rPr>
  </w:style>
  <w:style w:type="character" w:styleId="ListLabel159">
    <w:name w:val="ListLabel 159"/>
    <w:qFormat/>
    <w:rPr>
      <w:b/>
    </w:rPr>
  </w:style>
  <w:style w:type="character" w:styleId="ListLabel160">
    <w:name w:val="ListLabel 160"/>
    <w:qFormat/>
    <w:rPr>
      <w:b w:val="false"/>
      <w:i w:val="false"/>
    </w:rPr>
  </w:style>
  <w:style w:type="character" w:styleId="ListLabel161">
    <w:name w:val="ListLabel 161"/>
    <w:qFormat/>
    <w:rPr>
      <w:b w:val="false"/>
      <w:i w:val="false"/>
      <w:color w:val="000000"/>
    </w:rPr>
  </w:style>
  <w:style w:type="character" w:styleId="ListLabel162">
    <w:name w:val="ListLabel 162"/>
    <w:qFormat/>
    <w:rPr>
      <w:rFonts w:eastAsia="Arial" w:cs="Arial"/>
      <w:b/>
      <w:sz w:val="20"/>
    </w:rPr>
  </w:style>
  <w:style w:type="character" w:styleId="ListLabel163">
    <w:name w:val="ListLabel 163"/>
    <w:qFormat/>
    <w:rPr>
      <w:rFonts w:eastAsia="Arial" w:cs="Arial"/>
      <w:b w:val="false"/>
      <w:i w:val="false"/>
      <w:sz w:val="20"/>
    </w:rPr>
  </w:style>
  <w:style w:type="character" w:styleId="ListLabel164">
    <w:name w:val="ListLabel 164"/>
    <w:qFormat/>
    <w:rPr>
      <w:rFonts w:eastAsia="Arial" w:cs="Arial"/>
      <w:b/>
      <w:i w:val="false"/>
      <w:color w:val="000000"/>
      <w:sz w:val="20"/>
    </w:rPr>
  </w:style>
  <w:style w:type="character" w:styleId="ListLabel165">
    <w:name w:val="ListLabel 165"/>
    <w:qFormat/>
    <w:rPr>
      <w:rFonts w:eastAsia="Arial" w:cs="Arial"/>
      <w:b/>
      <w:sz w:val="20"/>
    </w:rPr>
  </w:style>
  <w:style w:type="character" w:styleId="ListLabel166">
    <w:name w:val="ListLabel 166"/>
    <w:qFormat/>
    <w:rPr>
      <w:rFonts w:eastAsia="Arial" w:cs="Arial"/>
      <w:b/>
      <w:sz w:val="20"/>
    </w:rPr>
  </w:style>
  <w:style w:type="character" w:styleId="ListLabel167">
    <w:name w:val="ListLabel 167"/>
    <w:qFormat/>
    <w:rPr>
      <w:color w:val="000080"/>
      <w:u w:val="single"/>
    </w:rPr>
  </w:style>
  <w:style w:type="character" w:styleId="ListLabel168">
    <w:name w:val="ListLabel 168"/>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69">
    <w:name w:val="ListLabel 169"/>
    <w:qFormat/>
    <w:rPr>
      <w:color w:val="000000"/>
    </w:rPr>
  </w:style>
  <w:style w:type="character" w:styleId="ListLabel170">
    <w:name w:val="ListLabel 170"/>
    <w:qFormat/>
    <w:rPr>
      <w:b/>
    </w:rPr>
  </w:style>
  <w:style w:type="character" w:styleId="ListLabel171">
    <w:name w:val="ListLabel 171"/>
    <w:qFormat/>
    <w:rPr>
      <w:b w:val="false"/>
      <w:i w:val="false"/>
    </w:rPr>
  </w:style>
  <w:style w:type="character" w:styleId="ListLabel172">
    <w:name w:val="ListLabel 172"/>
    <w:qFormat/>
    <w:rPr>
      <w:b w:val="false"/>
      <w:i w:val="false"/>
      <w:color w:val="000000"/>
    </w:rPr>
  </w:style>
  <w:style w:type="character" w:styleId="ListLabel173">
    <w:name w:val="ListLabel 173"/>
    <w:qFormat/>
    <w:rPr>
      <w:b/>
    </w:rPr>
  </w:style>
  <w:style w:type="character" w:styleId="ListLabel174">
    <w:name w:val="ListLabel 174"/>
    <w:qFormat/>
    <w:rPr>
      <w:b w:val="false"/>
      <w:i w:val="false"/>
    </w:rPr>
  </w:style>
  <w:style w:type="character" w:styleId="ListLabel175">
    <w:name w:val="ListLabel 175"/>
    <w:qFormat/>
    <w:rPr>
      <w:b w:val="false"/>
      <w:i w:val="false"/>
      <w:color w:val="000000"/>
    </w:rPr>
  </w:style>
  <w:style w:type="character" w:styleId="ListLabel176">
    <w:name w:val="ListLabel 176"/>
    <w:qFormat/>
    <w:rPr>
      <w:rFonts w:eastAsia="Arial" w:cs="Arial"/>
      <w:b/>
      <w:sz w:val="20"/>
    </w:rPr>
  </w:style>
  <w:style w:type="character" w:styleId="ListLabel177">
    <w:name w:val="ListLabel 177"/>
    <w:qFormat/>
    <w:rPr>
      <w:rFonts w:eastAsia="Arial" w:cs="Arial"/>
      <w:b w:val="false"/>
      <w:i w:val="false"/>
      <w:sz w:val="20"/>
    </w:rPr>
  </w:style>
  <w:style w:type="character" w:styleId="ListLabel178">
    <w:name w:val="ListLabel 178"/>
    <w:qFormat/>
    <w:rPr>
      <w:rFonts w:eastAsia="Arial" w:cs="Arial"/>
      <w:b/>
      <w:i w:val="false"/>
      <w:color w:val="000000"/>
      <w:sz w:val="20"/>
    </w:rPr>
  </w:style>
  <w:style w:type="character" w:styleId="ListLabel179">
    <w:name w:val="ListLabel 179"/>
    <w:qFormat/>
    <w:rPr>
      <w:rFonts w:eastAsia="Arial" w:cs="Arial"/>
      <w:b/>
      <w:sz w:val="20"/>
    </w:rPr>
  </w:style>
  <w:style w:type="character" w:styleId="ListLabel180">
    <w:name w:val="ListLabel 180"/>
    <w:qFormat/>
    <w:rPr>
      <w:rFonts w:eastAsia="Arial" w:cs="Arial"/>
      <w:b/>
      <w:sz w:val="20"/>
    </w:rPr>
  </w:style>
  <w:style w:type="character" w:styleId="ListLabel181">
    <w:name w:val="ListLabel 181"/>
    <w:qFormat/>
    <w:rPr>
      <w:color w:val="000080"/>
      <w:u w:val="single"/>
    </w:rPr>
  </w:style>
  <w:style w:type="character" w:styleId="ListLabel182">
    <w:name w:val="ListLabel 182"/>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83">
    <w:name w:val="ListLabel 183"/>
    <w:qFormat/>
    <w:rPr>
      <w:color w:val="000000"/>
    </w:rPr>
  </w:style>
  <w:style w:type="character" w:styleId="ListLabel184">
    <w:name w:val="ListLabel 184"/>
    <w:qFormat/>
    <w:rPr>
      <w:b/>
    </w:rPr>
  </w:style>
  <w:style w:type="character" w:styleId="ListLabel185">
    <w:name w:val="ListLabel 185"/>
    <w:qFormat/>
    <w:rPr>
      <w:b w:val="false"/>
      <w:i w:val="false"/>
    </w:rPr>
  </w:style>
  <w:style w:type="character" w:styleId="ListLabel186">
    <w:name w:val="ListLabel 186"/>
    <w:qFormat/>
    <w:rPr>
      <w:b w:val="false"/>
      <w:i w:val="false"/>
      <w:color w:val="000000"/>
    </w:rPr>
  </w:style>
  <w:style w:type="character" w:styleId="ListLabel187">
    <w:name w:val="ListLabel 187"/>
    <w:qFormat/>
    <w:rPr>
      <w:b/>
    </w:rPr>
  </w:style>
  <w:style w:type="character" w:styleId="ListLabel188">
    <w:name w:val="ListLabel 188"/>
    <w:qFormat/>
    <w:rPr>
      <w:b w:val="false"/>
      <w:i w:val="false"/>
    </w:rPr>
  </w:style>
  <w:style w:type="character" w:styleId="ListLabel189">
    <w:name w:val="ListLabel 189"/>
    <w:qFormat/>
    <w:rPr>
      <w:b w:val="false"/>
      <w:i w:val="false"/>
      <w:color w:val="000000"/>
    </w:rPr>
  </w:style>
  <w:style w:type="character" w:styleId="ListLabel190">
    <w:name w:val="ListLabel 190"/>
    <w:qFormat/>
    <w:rPr>
      <w:rFonts w:eastAsia="Arial" w:cs="Arial"/>
      <w:b/>
      <w:sz w:val="20"/>
    </w:rPr>
  </w:style>
  <w:style w:type="character" w:styleId="ListLabel191">
    <w:name w:val="ListLabel 191"/>
    <w:qFormat/>
    <w:rPr>
      <w:rFonts w:eastAsia="Arial" w:cs="Arial"/>
      <w:b w:val="false"/>
      <w:i w:val="false"/>
      <w:sz w:val="20"/>
    </w:rPr>
  </w:style>
  <w:style w:type="character" w:styleId="ListLabel192">
    <w:name w:val="ListLabel 192"/>
    <w:qFormat/>
    <w:rPr>
      <w:rFonts w:eastAsia="Arial" w:cs="Arial"/>
      <w:b/>
      <w:i w:val="false"/>
      <w:color w:val="000000"/>
      <w:sz w:val="20"/>
    </w:rPr>
  </w:style>
  <w:style w:type="character" w:styleId="ListLabel193">
    <w:name w:val="ListLabel 193"/>
    <w:qFormat/>
    <w:rPr>
      <w:rFonts w:eastAsia="Arial" w:cs="Arial"/>
      <w:b/>
      <w:sz w:val="20"/>
    </w:rPr>
  </w:style>
  <w:style w:type="character" w:styleId="ListLabel194">
    <w:name w:val="ListLabel 194"/>
    <w:qFormat/>
    <w:rPr>
      <w:rFonts w:eastAsia="Arial" w:cs="Arial"/>
      <w:b/>
      <w:sz w:val="20"/>
    </w:rPr>
  </w:style>
  <w:style w:type="character" w:styleId="ListLabel195">
    <w:name w:val="ListLabel 195"/>
    <w:qFormat/>
    <w:rPr>
      <w:color w:val="000080"/>
      <w:u w:val="single"/>
    </w:rPr>
  </w:style>
  <w:style w:type="character" w:styleId="ListLabel196">
    <w:name w:val="ListLabel 196"/>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197">
    <w:name w:val="ListLabel 197"/>
    <w:qFormat/>
    <w:rPr>
      <w:color w:val="000000"/>
    </w:rPr>
  </w:style>
  <w:style w:type="character" w:styleId="ListLabel202">
    <w:name w:val="ListLabel 202"/>
    <w:qFormat/>
    <w:rPr>
      <w:color w:val="000000"/>
    </w:rPr>
  </w:style>
  <w:style w:type="character" w:styleId="ListLabel201">
    <w:name w:val="ListLabel 20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00">
    <w:name w:val="ListLabel 200"/>
    <w:qFormat/>
    <w:rPr>
      <w:color w:val="000080"/>
      <w:u w:val="single"/>
    </w:rPr>
  </w:style>
  <w:style w:type="character" w:styleId="ListLabel199">
    <w:name w:val="ListLabel 199"/>
    <w:qFormat/>
    <w:rPr>
      <w:rFonts w:eastAsia="Arial" w:cs="Arial"/>
      <w:b/>
      <w:sz w:val="20"/>
    </w:rPr>
  </w:style>
  <w:style w:type="character" w:styleId="ListLabel198">
    <w:name w:val="ListLabel 198"/>
    <w:qFormat/>
    <w:rPr>
      <w:rFonts w:eastAsia="Arial" w:cs="Arial"/>
      <w:b/>
      <w:sz w:val="20"/>
    </w:rPr>
  </w:style>
  <w:style w:type="character" w:styleId="ListLabel203">
    <w:name w:val="ListLabel 203"/>
    <w:qFormat/>
    <w:rPr>
      <w:b/>
    </w:rPr>
  </w:style>
  <w:style w:type="character" w:styleId="ListLabel204">
    <w:name w:val="ListLabel 204"/>
    <w:qFormat/>
    <w:rPr>
      <w:b w:val="false"/>
      <w:i w:val="false"/>
    </w:rPr>
  </w:style>
  <w:style w:type="character" w:styleId="ListLabel205">
    <w:name w:val="ListLabel 205"/>
    <w:qFormat/>
    <w:rPr>
      <w:b w:val="false"/>
      <w:i w:val="false"/>
      <w:color w:val="000000"/>
    </w:rPr>
  </w:style>
  <w:style w:type="character" w:styleId="ListLabel206">
    <w:name w:val="ListLabel 206"/>
    <w:qFormat/>
    <w:rPr>
      <w:b/>
    </w:rPr>
  </w:style>
  <w:style w:type="character" w:styleId="ListLabel207">
    <w:name w:val="ListLabel 207"/>
    <w:qFormat/>
    <w:rPr>
      <w:b w:val="false"/>
      <w:i w:val="false"/>
    </w:rPr>
  </w:style>
  <w:style w:type="character" w:styleId="ListLabel208">
    <w:name w:val="ListLabel 208"/>
    <w:qFormat/>
    <w:rPr>
      <w:b w:val="false"/>
      <w:i w:val="false"/>
      <w:color w:val="000000"/>
    </w:rPr>
  </w:style>
  <w:style w:type="character" w:styleId="ListLabel209">
    <w:name w:val="ListLabel 209"/>
    <w:qFormat/>
    <w:rPr>
      <w:rFonts w:eastAsia="Arial" w:cs="Arial"/>
      <w:b/>
      <w:sz w:val="20"/>
    </w:rPr>
  </w:style>
  <w:style w:type="character" w:styleId="ListLabel210">
    <w:name w:val="ListLabel 210"/>
    <w:qFormat/>
    <w:rPr>
      <w:rFonts w:eastAsia="Arial" w:cs="Arial"/>
      <w:b w:val="false"/>
      <w:i w:val="false"/>
      <w:sz w:val="20"/>
    </w:rPr>
  </w:style>
  <w:style w:type="character" w:styleId="ListLabel211">
    <w:name w:val="ListLabel 211"/>
    <w:qFormat/>
    <w:rPr>
      <w:rFonts w:eastAsia="Arial" w:cs="Arial"/>
      <w:b/>
      <w:i w:val="false"/>
      <w:color w:val="000000"/>
      <w:sz w:val="20"/>
    </w:rPr>
  </w:style>
  <w:style w:type="character" w:styleId="ListLabel212">
    <w:name w:val="ListLabel 212"/>
    <w:qFormat/>
    <w:rPr>
      <w:rFonts w:eastAsia="Arial" w:cs="Arial"/>
      <w:b/>
      <w:sz w:val="20"/>
    </w:rPr>
  </w:style>
  <w:style w:type="character" w:styleId="ListLabel213">
    <w:name w:val="ListLabel 213"/>
    <w:qFormat/>
    <w:rPr>
      <w:rFonts w:eastAsia="Arial" w:cs="Arial"/>
      <w:b/>
      <w:sz w:val="20"/>
    </w:rPr>
  </w:style>
  <w:style w:type="character" w:styleId="ListLabel214">
    <w:name w:val="ListLabel 214"/>
    <w:qFormat/>
    <w:rPr>
      <w:color w:val="000080"/>
      <w:u w:val="single"/>
    </w:rPr>
  </w:style>
  <w:style w:type="character" w:styleId="ListLabel215">
    <w:name w:val="ListLabel 21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16">
    <w:name w:val="ListLabel 216"/>
    <w:qFormat/>
    <w:rPr>
      <w:color w:val="000000"/>
    </w:rPr>
  </w:style>
  <w:style w:type="character" w:styleId="ListLabel217">
    <w:name w:val="ListLabel 217"/>
    <w:qFormat/>
    <w:rPr>
      <w:b/>
    </w:rPr>
  </w:style>
  <w:style w:type="character" w:styleId="ListLabel218">
    <w:name w:val="ListLabel 218"/>
    <w:qFormat/>
    <w:rPr>
      <w:b w:val="false"/>
      <w:i w:val="false"/>
    </w:rPr>
  </w:style>
  <w:style w:type="character" w:styleId="ListLabel219">
    <w:name w:val="ListLabel 219"/>
    <w:qFormat/>
    <w:rPr>
      <w:b w:val="false"/>
      <w:i w:val="false"/>
      <w:color w:val="000000"/>
    </w:rPr>
  </w:style>
  <w:style w:type="character" w:styleId="ListLabel220">
    <w:name w:val="ListLabel 220"/>
    <w:qFormat/>
    <w:rPr>
      <w:b/>
    </w:rPr>
  </w:style>
  <w:style w:type="character" w:styleId="ListLabel221">
    <w:name w:val="ListLabel 221"/>
    <w:qFormat/>
    <w:rPr>
      <w:b w:val="false"/>
      <w:i w:val="false"/>
    </w:rPr>
  </w:style>
  <w:style w:type="character" w:styleId="ListLabel222">
    <w:name w:val="ListLabel 222"/>
    <w:qFormat/>
    <w:rPr>
      <w:b w:val="false"/>
      <w:i w:val="false"/>
      <w:color w:val="000000"/>
    </w:rPr>
  </w:style>
  <w:style w:type="character" w:styleId="ListLabel223">
    <w:name w:val="ListLabel 223"/>
    <w:qFormat/>
    <w:rPr>
      <w:rFonts w:eastAsia="Arial" w:cs="Arial"/>
      <w:b/>
      <w:sz w:val="20"/>
    </w:rPr>
  </w:style>
  <w:style w:type="character" w:styleId="ListLabel224">
    <w:name w:val="ListLabel 224"/>
    <w:qFormat/>
    <w:rPr>
      <w:rFonts w:eastAsia="Arial" w:cs="Arial"/>
      <w:b w:val="false"/>
      <w:i w:val="false"/>
      <w:sz w:val="20"/>
    </w:rPr>
  </w:style>
  <w:style w:type="character" w:styleId="ListLabel225">
    <w:name w:val="ListLabel 225"/>
    <w:qFormat/>
    <w:rPr>
      <w:rFonts w:eastAsia="Arial" w:cs="Arial"/>
      <w:b/>
      <w:i w:val="false"/>
      <w:color w:val="000000"/>
      <w:sz w:val="20"/>
    </w:rPr>
  </w:style>
  <w:style w:type="character" w:styleId="ListLabel226">
    <w:name w:val="ListLabel 226"/>
    <w:qFormat/>
    <w:rPr>
      <w:rFonts w:eastAsia="Arial" w:cs="Arial"/>
      <w:b/>
      <w:sz w:val="20"/>
    </w:rPr>
  </w:style>
  <w:style w:type="character" w:styleId="ListLabel227">
    <w:name w:val="ListLabel 227"/>
    <w:qFormat/>
    <w:rPr>
      <w:rFonts w:eastAsia="Arial" w:cs="Arial"/>
      <w:b/>
      <w:sz w:val="20"/>
    </w:rPr>
  </w:style>
  <w:style w:type="character" w:styleId="ListLabel228">
    <w:name w:val="ListLabel 228"/>
    <w:qFormat/>
    <w:rPr>
      <w:color w:val="000080"/>
      <w:u w:val="single"/>
    </w:rPr>
  </w:style>
  <w:style w:type="character" w:styleId="ListLabel229">
    <w:name w:val="ListLabel 22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30">
    <w:name w:val="ListLabel 230"/>
    <w:qFormat/>
    <w:rPr>
      <w:color w:val="000000"/>
    </w:rPr>
  </w:style>
  <w:style w:type="character" w:styleId="ListLabel231">
    <w:name w:val="ListLabel 231"/>
    <w:qFormat/>
    <w:rPr>
      <w:b/>
    </w:rPr>
  </w:style>
  <w:style w:type="character" w:styleId="ListLabel232">
    <w:name w:val="ListLabel 232"/>
    <w:qFormat/>
    <w:rPr>
      <w:b w:val="false"/>
      <w:i w:val="false"/>
    </w:rPr>
  </w:style>
  <w:style w:type="character" w:styleId="ListLabel233">
    <w:name w:val="ListLabel 233"/>
    <w:qFormat/>
    <w:rPr>
      <w:b w:val="false"/>
      <w:i w:val="false"/>
      <w:color w:val="000000"/>
    </w:rPr>
  </w:style>
  <w:style w:type="character" w:styleId="ListLabel234">
    <w:name w:val="ListLabel 234"/>
    <w:qFormat/>
    <w:rPr>
      <w:b/>
    </w:rPr>
  </w:style>
  <w:style w:type="character" w:styleId="ListLabel235">
    <w:name w:val="ListLabel 235"/>
    <w:qFormat/>
    <w:rPr>
      <w:b w:val="false"/>
      <w:i w:val="false"/>
    </w:rPr>
  </w:style>
  <w:style w:type="character" w:styleId="ListLabel236">
    <w:name w:val="ListLabel 236"/>
    <w:qFormat/>
    <w:rPr>
      <w:b w:val="false"/>
      <w:i w:val="false"/>
      <w:color w:val="000000"/>
    </w:rPr>
  </w:style>
  <w:style w:type="character" w:styleId="ListLabel237">
    <w:name w:val="ListLabel 237"/>
    <w:qFormat/>
    <w:rPr>
      <w:rFonts w:eastAsia="Arial" w:cs="Arial"/>
      <w:b/>
      <w:sz w:val="20"/>
    </w:rPr>
  </w:style>
  <w:style w:type="character" w:styleId="ListLabel238">
    <w:name w:val="ListLabel 238"/>
    <w:qFormat/>
    <w:rPr>
      <w:rFonts w:eastAsia="Arial" w:cs="Arial"/>
      <w:b w:val="false"/>
      <w:i w:val="false"/>
      <w:sz w:val="20"/>
    </w:rPr>
  </w:style>
  <w:style w:type="character" w:styleId="ListLabel239">
    <w:name w:val="ListLabel 239"/>
    <w:qFormat/>
    <w:rPr>
      <w:rFonts w:eastAsia="Arial" w:cs="Arial"/>
      <w:b/>
      <w:i w:val="false"/>
      <w:color w:val="000000"/>
      <w:sz w:val="20"/>
    </w:rPr>
  </w:style>
  <w:style w:type="character" w:styleId="ListLabel240">
    <w:name w:val="ListLabel 240"/>
    <w:qFormat/>
    <w:rPr>
      <w:rFonts w:eastAsia="Arial" w:cs="Arial"/>
      <w:b/>
      <w:sz w:val="20"/>
    </w:rPr>
  </w:style>
  <w:style w:type="character" w:styleId="ListLabel241">
    <w:name w:val="ListLabel 241"/>
    <w:qFormat/>
    <w:rPr>
      <w:rFonts w:eastAsia="Arial" w:cs="Arial"/>
      <w:b/>
      <w:sz w:val="20"/>
    </w:rPr>
  </w:style>
  <w:style w:type="character" w:styleId="ListLabel242">
    <w:name w:val="ListLabel 242"/>
    <w:qFormat/>
    <w:rPr>
      <w:color w:val="000080"/>
      <w:u w:val="single"/>
    </w:rPr>
  </w:style>
  <w:style w:type="character" w:styleId="ListLabel243">
    <w:name w:val="ListLabel 24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44">
    <w:name w:val="ListLabel 244"/>
    <w:qFormat/>
    <w:rPr>
      <w:color w:val="000000"/>
    </w:rPr>
  </w:style>
  <w:style w:type="character" w:styleId="ListLabel245">
    <w:name w:val="ListLabel 245"/>
    <w:qFormat/>
    <w:rPr>
      <w:b/>
    </w:rPr>
  </w:style>
  <w:style w:type="character" w:styleId="ListLabel246">
    <w:name w:val="ListLabel 246"/>
    <w:qFormat/>
    <w:rPr>
      <w:b w:val="false"/>
      <w:i w:val="false"/>
    </w:rPr>
  </w:style>
  <w:style w:type="character" w:styleId="ListLabel247">
    <w:name w:val="ListLabel 247"/>
    <w:qFormat/>
    <w:rPr>
      <w:b w:val="false"/>
      <w:i w:val="false"/>
      <w:color w:val="000000"/>
    </w:rPr>
  </w:style>
  <w:style w:type="character" w:styleId="ListLabel248">
    <w:name w:val="ListLabel 248"/>
    <w:qFormat/>
    <w:rPr>
      <w:b/>
    </w:rPr>
  </w:style>
  <w:style w:type="character" w:styleId="ListLabel249">
    <w:name w:val="ListLabel 249"/>
    <w:qFormat/>
    <w:rPr>
      <w:b w:val="false"/>
      <w:i w:val="false"/>
    </w:rPr>
  </w:style>
  <w:style w:type="character" w:styleId="ListLabel250">
    <w:name w:val="ListLabel 250"/>
    <w:qFormat/>
    <w:rPr>
      <w:b w:val="false"/>
      <w:i w:val="false"/>
      <w:color w:val="000000"/>
    </w:rPr>
  </w:style>
  <w:style w:type="character" w:styleId="ListLabel251">
    <w:name w:val="ListLabel 251"/>
    <w:qFormat/>
    <w:rPr>
      <w:rFonts w:eastAsia="Arial" w:cs="Arial"/>
      <w:b/>
      <w:sz w:val="20"/>
    </w:rPr>
  </w:style>
  <w:style w:type="character" w:styleId="ListLabel252">
    <w:name w:val="ListLabel 252"/>
    <w:qFormat/>
    <w:rPr>
      <w:rFonts w:eastAsia="Arial" w:cs="Arial"/>
      <w:b w:val="false"/>
      <w:i w:val="false"/>
      <w:sz w:val="20"/>
    </w:rPr>
  </w:style>
  <w:style w:type="character" w:styleId="ListLabel253">
    <w:name w:val="ListLabel 253"/>
    <w:qFormat/>
    <w:rPr>
      <w:rFonts w:eastAsia="Arial" w:cs="Arial"/>
      <w:b/>
      <w:i w:val="false"/>
      <w:color w:val="000000"/>
      <w:sz w:val="20"/>
    </w:rPr>
  </w:style>
  <w:style w:type="character" w:styleId="ListLabel254">
    <w:name w:val="ListLabel 254"/>
    <w:qFormat/>
    <w:rPr>
      <w:rFonts w:eastAsia="Arial" w:cs="Arial"/>
      <w:b/>
      <w:sz w:val="20"/>
    </w:rPr>
  </w:style>
  <w:style w:type="character" w:styleId="ListLabel255">
    <w:name w:val="ListLabel 255"/>
    <w:qFormat/>
    <w:rPr>
      <w:rFonts w:eastAsia="Arial" w:cs="Arial"/>
      <w:b/>
      <w:sz w:val="20"/>
    </w:rPr>
  </w:style>
  <w:style w:type="character" w:styleId="ListLabel256">
    <w:name w:val="ListLabel 256"/>
    <w:qFormat/>
    <w:rPr>
      <w:color w:val="000080"/>
      <w:u w:val="single"/>
    </w:rPr>
  </w:style>
  <w:style w:type="character" w:styleId="ListLabel257">
    <w:name w:val="ListLabel 25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58">
    <w:name w:val="ListLabel 258"/>
    <w:qFormat/>
    <w:rPr>
      <w:color w:val="000000"/>
    </w:rPr>
  </w:style>
  <w:style w:type="character" w:styleId="ListLabel259">
    <w:name w:val="ListLabel 259"/>
    <w:qFormat/>
    <w:rPr>
      <w:b/>
    </w:rPr>
  </w:style>
  <w:style w:type="character" w:styleId="ListLabel260">
    <w:name w:val="ListLabel 260"/>
    <w:qFormat/>
    <w:rPr>
      <w:b w:val="false"/>
      <w:i w:val="false"/>
    </w:rPr>
  </w:style>
  <w:style w:type="character" w:styleId="ListLabel261">
    <w:name w:val="ListLabel 261"/>
    <w:qFormat/>
    <w:rPr>
      <w:b w:val="false"/>
      <w:i w:val="false"/>
      <w:color w:val="000000"/>
    </w:rPr>
  </w:style>
  <w:style w:type="character" w:styleId="ListLabel262">
    <w:name w:val="ListLabel 262"/>
    <w:qFormat/>
    <w:rPr>
      <w:b/>
    </w:rPr>
  </w:style>
  <w:style w:type="character" w:styleId="ListLabel263">
    <w:name w:val="ListLabel 263"/>
    <w:qFormat/>
    <w:rPr>
      <w:b w:val="false"/>
      <w:i w:val="false"/>
    </w:rPr>
  </w:style>
  <w:style w:type="character" w:styleId="ListLabel264">
    <w:name w:val="ListLabel 264"/>
    <w:qFormat/>
    <w:rPr>
      <w:b w:val="false"/>
      <w:i w:val="false"/>
      <w:color w:val="000000"/>
    </w:rPr>
  </w:style>
  <w:style w:type="character" w:styleId="ListLabel265">
    <w:name w:val="ListLabel 265"/>
    <w:qFormat/>
    <w:rPr>
      <w:rFonts w:eastAsia="Arial" w:cs="Arial"/>
      <w:b/>
      <w:sz w:val="20"/>
    </w:rPr>
  </w:style>
  <w:style w:type="character" w:styleId="ListLabel266">
    <w:name w:val="ListLabel 266"/>
    <w:qFormat/>
    <w:rPr>
      <w:rFonts w:eastAsia="Arial" w:cs="Arial"/>
      <w:b w:val="false"/>
      <w:i w:val="false"/>
      <w:sz w:val="20"/>
    </w:rPr>
  </w:style>
  <w:style w:type="character" w:styleId="ListLabel267">
    <w:name w:val="ListLabel 267"/>
    <w:qFormat/>
    <w:rPr>
      <w:rFonts w:eastAsia="Arial" w:cs="Arial"/>
      <w:b/>
      <w:i w:val="false"/>
      <w:color w:val="000000"/>
      <w:sz w:val="20"/>
    </w:rPr>
  </w:style>
  <w:style w:type="character" w:styleId="ListLabel268">
    <w:name w:val="ListLabel 268"/>
    <w:qFormat/>
    <w:rPr>
      <w:rFonts w:eastAsia="Arial" w:cs="Arial"/>
      <w:b/>
      <w:sz w:val="20"/>
    </w:rPr>
  </w:style>
  <w:style w:type="character" w:styleId="ListLabel269">
    <w:name w:val="ListLabel 269"/>
    <w:qFormat/>
    <w:rPr>
      <w:rFonts w:eastAsia="Arial" w:cs="Arial"/>
      <w:b/>
      <w:sz w:val="20"/>
    </w:rPr>
  </w:style>
  <w:style w:type="character" w:styleId="ListLabel270">
    <w:name w:val="ListLabel 270"/>
    <w:qFormat/>
    <w:rPr>
      <w:color w:val="000080"/>
      <w:u w:val="single"/>
    </w:rPr>
  </w:style>
  <w:style w:type="character" w:styleId="ListLabel271">
    <w:name w:val="ListLabel 27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72">
    <w:name w:val="ListLabel 272"/>
    <w:qFormat/>
    <w:rPr>
      <w:color w:val="000000"/>
    </w:rPr>
  </w:style>
  <w:style w:type="character" w:styleId="ListLabel273">
    <w:name w:val="ListLabel 273"/>
    <w:qFormat/>
    <w:rPr>
      <w:b/>
    </w:rPr>
  </w:style>
  <w:style w:type="character" w:styleId="ListLabel274">
    <w:name w:val="ListLabel 274"/>
    <w:qFormat/>
    <w:rPr>
      <w:b w:val="false"/>
      <w:i w:val="false"/>
    </w:rPr>
  </w:style>
  <w:style w:type="character" w:styleId="ListLabel275">
    <w:name w:val="ListLabel 275"/>
    <w:qFormat/>
    <w:rPr>
      <w:b w:val="false"/>
      <w:i w:val="false"/>
      <w:color w:val="000000"/>
    </w:rPr>
  </w:style>
  <w:style w:type="character" w:styleId="ListLabel276">
    <w:name w:val="ListLabel 276"/>
    <w:qFormat/>
    <w:rPr>
      <w:b/>
    </w:rPr>
  </w:style>
  <w:style w:type="character" w:styleId="ListLabel277">
    <w:name w:val="ListLabel 277"/>
    <w:qFormat/>
    <w:rPr>
      <w:b w:val="false"/>
      <w:i w:val="false"/>
    </w:rPr>
  </w:style>
  <w:style w:type="character" w:styleId="ListLabel278">
    <w:name w:val="ListLabel 278"/>
    <w:qFormat/>
    <w:rPr>
      <w:b w:val="false"/>
      <w:i w:val="false"/>
      <w:color w:val="000000"/>
    </w:rPr>
  </w:style>
  <w:style w:type="character" w:styleId="ListLabel279">
    <w:name w:val="ListLabel 279"/>
    <w:qFormat/>
    <w:rPr>
      <w:rFonts w:eastAsia="Arial" w:cs="Arial"/>
      <w:b/>
      <w:sz w:val="20"/>
    </w:rPr>
  </w:style>
  <w:style w:type="character" w:styleId="ListLabel280">
    <w:name w:val="ListLabel 280"/>
    <w:qFormat/>
    <w:rPr>
      <w:rFonts w:eastAsia="Arial" w:cs="Arial"/>
      <w:b w:val="false"/>
      <w:i w:val="false"/>
      <w:sz w:val="20"/>
    </w:rPr>
  </w:style>
  <w:style w:type="character" w:styleId="ListLabel281">
    <w:name w:val="ListLabel 281"/>
    <w:qFormat/>
    <w:rPr>
      <w:rFonts w:eastAsia="Arial" w:cs="Arial"/>
      <w:b/>
      <w:i w:val="false"/>
      <w:color w:val="000000"/>
      <w:sz w:val="20"/>
    </w:rPr>
  </w:style>
  <w:style w:type="character" w:styleId="ListLabel282">
    <w:name w:val="ListLabel 282"/>
    <w:qFormat/>
    <w:rPr>
      <w:rFonts w:eastAsia="Arial" w:cs="Arial"/>
      <w:b/>
      <w:sz w:val="20"/>
    </w:rPr>
  </w:style>
  <w:style w:type="character" w:styleId="ListLabel283">
    <w:name w:val="ListLabel 283"/>
    <w:qFormat/>
    <w:rPr>
      <w:rFonts w:eastAsia="Arial" w:cs="Arial"/>
      <w:b/>
      <w:sz w:val="20"/>
    </w:rPr>
  </w:style>
  <w:style w:type="character" w:styleId="ListLabel284">
    <w:name w:val="ListLabel 284"/>
    <w:qFormat/>
    <w:rPr>
      <w:color w:val="000080"/>
      <w:u w:val="single"/>
    </w:rPr>
  </w:style>
  <w:style w:type="character" w:styleId="ListLabel285">
    <w:name w:val="ListLabel 28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286">
    <w:name w:val="ListLabel 286"/>
    <w:qFormat/>
    <w:rPr>
      <w:color w:val="000000"/>
    </w:rPr>
  </w:style>
  <w:style w:type="character" w:styleId="ListLabel287">
    <w:name w:val="ListLabel 287"/>
    <w:qFormat/>
    <w:rPr>
      <w:b/>
    </w:rPr>
  </w:style>
  <w:style w:type="character" w:styleId="ListLabel288">
    <w:name w:val="ListLabel 288"/>
    <w:qFormat/>
    <w:rPr>
      <w:b w:val="false"/>
      <w:i w:val="false"/>
    </w:rPr>
  </w:style>
  <w:style w:type="character" w:styleId="ListLabel289">
    <w:name w:val="ListLabel 289"/>
    <w:qFormat/>
    <w:rPr>
      <w:b w:val="false"/>
      <w:i w:val="false"/>
      <w:color w:val="000000"/>
    </w:rPr>
  </w:style>
  <w:style w:type="character" w:styleId="ListLabel290">
    <w:name w:val="ListLabel 290"/>
    <w:qFormat/>
    <w:rPr>
      <w:b/>
    </w:rPr>
  </w:style>
  <w:style w:type="character" w:styleId="ListLabel291">
    <w:name w:val="ListLabel 291"/>
    <w:qFormat/>
    <w:rPr>
      <w:b w:val="false"/>
      <w:i w:val="false"/>
    </w:rPr>
  </w:style>
  <w:style w:type="character" w:styleId="ListLabel292">
    <w:name w:val="ListLabel 292"/>
    <w:qFormat/>
    <w:rPr>
      <w:b w:val="false"/>
      <w:i w:val="false"/>
      <w:color w:val="000000"/>
    </w:rPr>
  </w:style>
  <w:style w:type="character" w:styleId="ListLabel293">
    <w:name w:val="ListLabel 293"/>
    <w:qFormat/>
    <w:rPr>
      <w:rFonts w:eastAsia="Arial" w:cs="Arial"/>
      <w:b/>
      <w:sz w:val="20"/>
    </w:rPr>
  </w:style>
  <w:style w:type="character" w:styleId="ListLabel294">
    <w:name w:val="ListLabel 294"/>
    <w:qFormat/>
    <w:rPr>
      <w:rFonts w:eastAsia="Arial" w:cs="Arial"/>
      <w:b w:val="false"/>
      <w:i w:val="false"/>
      <w:sz w:val="20"/>
    </w:rPr>
  </w:style>
  <w:style w:type="character" w:styleId="ListLabel295">
    <w:name w:val="ListLabel 295"/>
    <w:qFormat/>
    <w:rPr>
      <w:rFonts w:eastAsia="Arial" w:cs="Arial"/>
      <w:b/>
      <w:i w:val="false"/>
      <w:color w:val="000000"/>
      <w:sz w:val="20"/>
    </w:rPr>
  </w:style>
  <w:style w:type="character" w:styleId="ListLabel296">
    <w:name w:val="ListLabel 296"/>
    <w:qFormat/>
    <w:rPr>
      <w:rFonts w:eastAsia="Arial" w:cs="Arial"/>
      <w:b/>
      <w:sz w:val="20"/>
    </w:rPr>
  </w:style>
  <w:style w:type="character" w:styleId="ListLabel297">
    <w:name w:val="ListLabel 297"/>
    <w:qFormat/>
    <w:rPr>
      <w:rFonts w:eastAsia="Arial" w:cs="Arial"/>
      <w:b/>
      <w:sz w:val="20"/>
    </w:rPr>
  </w:style>
  <w:style w:type="character" w:styleId="ListLabel298">
    <w:name w:val="ListLabel 298"/>
    <w:qFormat/>
    <w:rPr>
      <w:color w:val="000080"/>
      <w:u w:val="single"/>
    </w:rPr>
  </w:style>
  <w:style w:type="character" w:styleId="ListLabel299">
    <w:name w:val="ListLabel 29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00">
    <w:name w:val="ListLabel 300"/>
    <w:qFormat/>
    <w:rPr>
      <w:color w:val="000000"/>
    </w:rPr>
  </w:style>
  <w:style w:type="character" w:styleId="ListLabel301">
    <w:name w:val="ListLabel 301"/>
    <w:qFormat/>
    <w:rPr>
      <w:b/>
    </w:rPr>
  </w:style>
  <w:style w:type="character" w:styleId="ListLabel302">
    <w:name w:val="ListLabel 302"/>
    <w:qFormat/>
    <w:rPr>
      <w:b w:val="false"/>
      <w:i w:val="false"/>
    </w:rPr>
  </w:style>
  <w:style w:type="character" w:styleId="ListLabel303">
    <w:name w:val="ListLabel 303"/>
    <w:qFormat/>
    <w:rPr>
      <w:b w:val="false"/>
      <w:i w:val="false"/>
      <w:color w:val="000000"/>
    </w:rPr>
  </w:style>
  <w:style w:type="character" w:styleId="ListLabel304">
    <w:name w:val="ListLabel 304"/>
    <w:qFormat/>
    <w:rPr>
      <w:b/>
    </w:rPr>
  </w:style>
  <w:style w:type="character" w:styleId="ListLabel305">
    <w:name w:val="ListLabel 305"/>
    <w:qFormat/>
    <w:rPr>
      <w:b w:val="false"/>
      <w:i w:val="false"/>
    </w:rPr>
  </w:style>
  <w:style w:type="character" w:styleId="ListLabel306">
    <w:name w:val="ListLabel 306"/>
    <w:qFormat/>
    <w:rPr>
      <w:b w:val="false"/>
      <w:i w:val="false"/>
      <w:color w:val="000000"/>
    </w:rPr>
  </w:style>
  <w:style w:type="character" w:styleId="ListLabel307">
    <w:name w:val="ListLabel 307"/>
    <w:qFormat/>
    <w:rPr>
      <w:rFonts w:eastAsia="Arial" w:cs="Arial"/>
      <w:b/>
      <w:sz w:val="20"/>
    </w:rPr>
  </w:style>
  <w:style w:type="character" w:styleId="ListLabel308">
    <w:name w:val="ListLabel 308"/>
    <w:qFormat/>
    <w:rPr>
      <w:rFonts w:eastAsia="Arial" w:cs="Arial"/>
      <w:b w:val="false"/>
      <w:i w:val="false"/>
      <w:sz w:val="20"/>
    </w:rPr>
  </w:style>
  <w:style w:type="character" w:styleId="ListLabel309">
    <w:name w:val="ListLabel 309"/>
    <w:qFormat/>
    <w:rPr>
      <w:rFonts w:eastAsia="Arial" w:cs="Arial"/>
      <w:b/>
      <w:i w:val="false"/>
      <w:color w:val="000000"/>
      <w:sz w:val="20"/>
    </w:rPr>
  </w:style>
  <w:style w:type="character" w:styleId="ListLabel310">
    <w:name w:val="ListLabel 310"/>
    <w:qFormat/>
    <w:rPr>
      <w:rFonts w:eastAsia="Arial" w:cs="Arial"/>
      <w:b/>
      <w:sz w:val="20"/>
    </w:rPr>
  </w:style>
  <w:style w:type="character" w:styleId="ListLabel311">
    <w:name w:val="ListLabel 311"/>
    <w:qFormat/>
    <w:rPr>
      <w:rFonts w:eastAsia="Arial" w:cs="Arial"/>
      <w:b/>
      <w:sz w:val="20"/>
    </w:rPr>
  </w:style>
  <w:style w:type="character" w:styleId="ListLabel312">
    <w:name w:val="ListLabel 312"/>
    <w:qFormat/>
    <w:rPr>
      <w:color w:val="000080"/>
      <w:u w:val="single"/>
    </w:rPr>
  </w:style>
  <w:style w:type="character" w:styleId="ListLabel313">
    <w:name w:val="ListLabel 31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14">
    <w:name w:val="ListLabel 314"/>
    <w:qFormat/>
    <w:rPr>
      <w:color w:val="000000"/>
    </w:rPr>
  </w:style>
  <w:style w:type="character" w:styleId="ListLabel315">
    <w:name w:val="ListLabel 315"/>
    <w:qFormat/>
    <w:rPr>
      <w:b/>
    </w:rPr>
  </w:style>
  <w:style w:type="character" w:styleId="ListLabel316">
    <w:name w:val="ListLabel 316"/>
    <w:qFormat/>
    <w:rPr>
      <w:b w:val="false"/>
      <w:i w:val="false"/>
    </w:rPr>
  </w:style>
  <w:style w:type="character" w:styleId="ListLabel317">
    <w:name w:val="ListLabel 317"/>
    <w:qFormat/>
    <w:rPr>
      <w:b w:val="false"/>
      <w:i w:val="false"/>
      <w:color w:val="000000"/>
    </w:rPr>
  </w:style>
  <w:style w:type="character" w:styleId="ListLabel318">
    <w:name w:val="ListLabel 318"/>
    <w:qFormat/>
    <w:rPr>
      <w:b/>
    </w:rPr>
  </w:style>
  <w:style w:type="character" w:styleId="ListLabel319">
    <w:name w:val="ListLabel 319"/>
    <w:qFormat/>
    <w:rPr>
      <w:b w:val="false"/>
      <w:i w:val="false"/>
    </w:rPr>
  </w:style>
  <w:style w:type="character" w:styleId="ListLabel320">
    <w:name w:val="ListLabel 320"/>
    <w:qFormat/>
    <w:rPr>
      <w:b w:val="false"/>
      <w:i w:val="false"/>
      <w:color w:val="000000"/>
    </w:rPr>
  </w:style>
  <w:style w:type="character" w:styleId="ListLabel321">
    <w:name w:val="ListLabel 321"/>
    <w:qFormat/>
    <w:rPr>
      <w:rFonts w:eastAsia="Arial" w:cs="Arial"/>
      <w:b/>
      <w:sz w:val="20"/>
    </w:rPr>
  </w:style>
  <w:style w:type="character" w:styleId="ListLabel322">
    <w:name w:val="ListLabel 322"/>
    <w:qFormat/>
    <w:rPr>
      <w:rFonts w:eastAsia="Arial" w:cs="Arial"/>
      <w:b w:val="false"/>
      <w:i w:val="false"/>
      <w:sz w:val="20"/>
    </w:rPr>
  </w:style>
  <w:style w:type="character" w:styleId="ListLabel323">
    <w:name w:val="ListLabel 323"/>
    <w:qFormat/>
    <w:rPr>
      <w:rFonts w:eastAsia="Arial" w:cs="Arial"/>
      <w:b/>
      <w:i w:val="false"/>
      <w:color w:val="000000"/>
      <w:sz w:val="20"/>
    </w:rPr>
  </w:style>
  <w:style w:type="character" w:styleId="ListLabel324">
    <w:name w:val="ListLabel 324"/>
    <w:qFormat/>
    <w:rPr>
      <w:rFonts w:eastAsia="Arial" w:cs="Arial"/>
      <w:b/>
      <w:sz w:val="20"/>
    </w:rPr>
  </w:style>
  <w:style w:type="character" w:styleId="ListLabel325">
    <w:name w:val="ListLabel 325"/>
    <w:qFormat/>
    <w:rPr>
      <w:rFonts w:eastAsia="Arial" w:cs="Arial"/>
      <w:b/>
      <w:sz w:val="20"/>
    </w:rPr>
  </w:style>
  <w:style w:type="character" w:styleId="ListLabel326">
    <w:name w:val="ListLabel 326"/>
    <w:qFormat/>
    <w:rPr>
      <w:color w:val="000080"/>
      <w:u w:val="single"/>
    </w:rPr>
  </w:style>
  <w:style w:type="character" w:styleId="ListLabel327">
    <w:name w:val="ListLabel 32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28">
    <w:name w:val="ListLabel 328"/>
    <w:qFormat/>
    <w:rPr>
      <w:color w:val="000000"/>
    </w:rPr>
  </w:style>
  <w:style w:type="character" w:styleId="ListLabel329">
    <w:name w:val="ListLabel 329"/>
    <w:qFormat/>
    <w:rPr>
      <w:b/>
    </w:rPr>
  </w:style>
  <w:style w:type="character" w:styleId="ListLabel330">
    <w:name w:val="ListLabel 330"/>
    <w:qFormat/>
    <w:rPr>
      <w:b w:val="false"/>
      <w:i w:val="false"/>
    </w:rPr>
  </w:style>
  <w:style w:type="character" w:styleId="ListLabel331">
    <w:name w:val="ListLabel 331"/>
    <w:qFormat/>
    <w:rPr>
      <w:b w:val="false"/>
      <w:i w:val="false"/>
      <w:color w:val="000000"/>
    </w:rPr>
  </w:style>
  <w:style w:type="character" w:styleId="ListLabel332">
    <w:name w:val="ListLabel 332"/>
    <w:qFormat/>
    <w:rPr>
      <w:b/>
    </w:rPr>
  </w:style>
  <w:style w:type="character" w:styleId="ListLabel333">
    <w:name w:val="ListLabel 333"/>
    <w:qFormat/>
    <w:rPr>
      <w:b w:val="false"/>
      <w:i w:val="false"/>
    </w:rPr>
  </w:style>
  <w:style w:type="character" w:styleId="ListLabel334">
    <w:name w:val="ListLabel 334"/>
    <w:qFormat/>
    <w:rPr>
      <w:b w:val="false"/>
      <w:i w:val="false"/>
      <w:color w:val="000000"/>
    </w:rPr>
  </w:style>
  <w:style w:type="character" w:styleId="ListLabel335">
    <w:name w:val="ListLabel 335"/>
    <w:qFormat/>
    <w:rPr>
      <w:rFonts w:eastAsia="Arial" w:cs="Arial"/>
      <w:b/>
      <w:sz w:val="20"/>
    </w:rPr>
  </w:style>
  <w:style w:type="character" w:styleId="ListLabel336">
    <w:name w:val="ListLabel 336"/>
    <w:qFormat/>
    <w:rPr>
      <w:rFonts w:eastAsia="Arial" w:cs="Arial"/>
      <w:b w:val="false"/>
      <w:i w:val="false"/>
      <w:sz w:val="20"/>
    </w:rPr>
  </w:style>
  <w:style w:type="character" w:styleId="ListLabel337">
    <w:name w:val="ListLabel 337"/>
    <w:qFormat/>
    <w:rPr>
      <w:rFonts w:eastAsia="Arial" w:cs="Arial"/>
      <w:b/>
      <w:i w:val="false"/>
      <w:color w:val="000000"/>
      <w:sz w:val="20"/>
    </w:rPr>
  </w:style>
  <w:style w:type="character" w:styleId="ListLabel338">
    <w:name w:val="ListLabel 338"/>
    <w:qFormat/>
    <w:rPr>
      <w:rFonts w:eastAsia="Arial" w:cs="Arial"/>
      <w:b/>
      <w:sz w:val="20"/>
    </w:rPr>
  </w:style>
  <w:style w:type="character" w:styleId="ListLabel339">
    <w:name w:val="ListLabel 339"/>
    <w:qFormat/>
    <w:rPr>
      <w:rFonts w:eastAsia="Arial" w:cs="Arial"/>
      <w:b/>
      <w:sz w:val="20"/>
    </w:rPr>
  </w:style>
  <w:style w:type="character" w:styleId="ListLabel340">
    <w:name w:val="ListLabel 340"/>
    <w:qFormat/>
    <w:rPr>
      <w:color w:val="000080"/>
      <w:u w:val="single"/>
    </w:rPr>
  </w:style>
  <w:style w:type="character" w:styleId="ListLabel341">
    <w:name w:val="ListLabel 34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42">
    <w:name w:val="ListLabel 342"/>
    <w:qFormat/>
    <w:rPr>
      <w:color w:val="000000"/>
    </w:rPr>
  </w:style>
  <w:style w:type="character" w:styleId="ListLabel343">
    <w:name w:val="ListLabel 343"/>
    <w:qFormat/>
    <w:rPr>
      <w:b/>
    </w:rPr>
  </w:style>
  <w:style w:type="character" w:styleId="ListLabel344">
    <w:name w:val="ListLabel 344"/>
    <w:qFormat/>
    <w:rPr>
      <w:b w:val="false"/>
      <w:i w:val="false"/>
    </w:rPr>
  </w:style>
  <w:style w:type="character" w:styleId="ListLabel345">
    <w:name w:val="ListLabel 345"/>
    <w:qFormat/>
    <w:rPr>
      <w:b w:val="false"/>
      <w:i w:val="false"/>
      <w:color w:val="000000"/>
    </w:rPr>
  </w:style>
  <w:style w:type="character" w:styleId="ListLabel346">
    <w:name w:val="ListLabel 346"/>
    <w:qFormat/>
    <w:rPr>
      <w:b/>
    </w:rPr>
  </w:style>
  <w:style w:type="character" w:styleId="ListLabel347">
    <w:name w:val="ListLabel 347"/>
    <w:qFormat/>
    <w:rPr>
      <w:b w:val="false"/>
      <w:i w:val="false"/>
    </w:rPr>
  </w:style>
  <w:style w:type="character" w:styleId="ListLabel348">
    <w:name w:val="ListLabel 348"/>
    <w:qFormat/>
    <w:rPr>
      <w:b w:val="false"/>
      <w:i w:val="false"/>
      <w:color w:val="000000"/>
    </w:rPr>
  </w:style>
  <w:style w:type="character" w:styleId="ListLabel349">
    <w:name w:val="ListLabel 349"/>
    <w:qFormat/>
    <w:rPr>
      <w:rFonts w:eastAsia="Arial" w:cs="Arial"/>
      <w:b/>
      <w:sz w:val="20"/>
    </w:rPr>
  </w:style>
  <w:style w:type="character" w:styleId="ListLabel350">
    <w:name w:val="ListLabel 350"/>
    <w:qFormat/>
    <w:rPr>
      <w:rFonts w:eastAsia="Arial" w:cs="Arial"/>
      <w:b w:val="false"/>
      <w:i w:val="false"/>
      <w:sz w:val="20"/>
    </w:rPr>
  </w:style>
  <w:style w:type="character" w:styleId="ListLabel351">
    <w:name w:val="ListLabel 351"/>
    <w:qFormat/>
    <w:rPr>
      <w:rFonts w:eastAsia="Arial" w:cs="Arial"/>
      <w:b/>
      <w:i w:val="false"/>
      <w:color w:val="000000"/>
      <w:sz w:val="20"/>
    </w:rPr>
  </w:style>
  <w:style w:type="character" w:styleId="ListLabel352">
    <w:name w:val="ListLabel 352"/>
    <w:qFormat/>
    <w:rPr>
      <w:rFonts w:eastAsia="Arial" w:cs="Arial"/>
      <w:b/>
      <w:sz w:val="20"/>
    </w:rPr>
  </w:style>
  <w:style w:type="character" w:styleId="ListLabel353">
    <w:name w:val="ListLabel 353"/>
    <w:qFormat/>
    <w:rPr>
      <w:rFonts w:eastAsia="Arial" w:cs="Arial"/>
      <w:b/>
      <w:sz w:val="20"/>
    </w:rPr>
  </w:style>
  <w:style w:type="character" w:styleId="ListLabel354">
    <w:name w:val="ListLabel 354"/>
    <w:qFormat/>
    <w:rPr>
      <w:color w:val="000080"/>
      <w:u w:val="single"/>
    </w:rPr>
  </w:style>
  <w:style w:type="character" w:styleId="ListLabel355">
    <w:name w:val="ListLabel 35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56">
    <w:name w:val="ListLabel 356"/>
    <w:qFormat/>
    <w:rPr>
      <w:color w:val="000000"/>
    </w:rPr>
  </w:style>
  <w:style w:type="character" w:styleId="ListLabel357">
    <w:name w:val="ListLabel 357"/>
    <w:qFormat/>
    <w:rPr>
      <w:b/>
    </w:rPr>
  </w:style>
  <w:style w:type="character" w:styleId="ListLabel358">
    <w:name w:val="ListLabel 358"/>
    <w:qFormat/>
    <w:rPr>
      <w:b w:val="false"/>
      <w:i w:val="false"/>
    </w:rPr>
  </w:style>
  <w:style w:type="character" w:styleId="ListLabel359">
    <w:name w:val="ListLabel 359"/>
    <w:qFormat/>
    <w:rPr>
      <w:b w:val="false"/>
      <w:i w:val="false"/>
      <w:color w:val="000000"/>
    </w:rPr>
  </w:style>
  <w:style w:type="character" w:styleId="ListLabel360">
    <w:name w:val="ListLabel 360"/>
    <w:qFormat/>
    <w:rPr>
      <w:b/>
    </w:rPr>
  </w:style>
  <w:style w:type="character" w:styleId="ListLabel361">
    <w:name w:val="ListLabel 361"/>
    <w:qFormat/>
    <w:rPr>
      <w:b w:val="false"/>
      <w:i w:val="false"/>
    </w:rPr>
  </w:style>
  <w:style w:type="character" w:styleId="ListLabel362">
    <w:name w:val="ListLabel 362"/>
    <w:qFormat/>
    <w:rPr>
      <w:b w:val="false"/>
      <w:i w:val="false"/>
      <w:color w:val="000000"/>
    </w:rPr>
  </w:style>
  <w:style w:type="character" w:styleId="ListLabel363">
    <w:name w:val="ListLabel 363"/>
    <w:qFormat/>
    <w:rPr>
      <w:rFonts w:eastAsia="Arial" w:cs="Arial"/>
      <w:b/>
      <w:sz w:val="20"/>
    </w:rPr>
  </w:style>
  <w:style w:type="character" w:styleId="ListLabel364">
    <w:name w:val="ListLabel 364"/>
    <w:qFormat/>
    <w:rPr>
      <w:rFonts w:eastAsia="Arial" w:cs="Arial"/>
      <w:b w:val="false"/>
      <w:i w:val="false"/>
      <w:sz w:val="20"/>
    </w:rPr>
  </w:style>
  <w:style w:type="character" w:styleId="ListLabel365">
    <w:name w:val="ListLabel 365"/>
    <w:qFormat/>
    <w:rPr>
      <w:rFonts w:eastAsia="Arial" w:cs="Arial"/>
      <w:b/>
      <w:i w:val="false"/>
      <w:color w:val="000000"/>
      <w:sz w:val="20"/>
    </w:rPr>
  </w:style>
  <w:style w:type="character" w:styleId="ListLabel366">
    <w:name w:val="ListLabel 366"/>
    <w:qFormat/>
    <w:rPr>
      <w:rFonts w:eastAsia="Arial" w:cs="Arial"/>
      <w:b/>
      <w:sz w:val="20"/>
    </w:rPr>
  </w:style>
  <w:style w:type="character" w:styleId="ListLabel367">
    <w:name w:val="ListLabel 367"/>
    <w:qFormat/>
    <w:rPr>
      <w:rFonts w:eastAsia="Arial" w:cs="Arial"/>
      <w:b/>
      <w:sz w:val="20"/>
    </w:rPr>
  </w:style>
  <w:style w:type="character" w:styleId="ListLabel368">
    <w:name w:val="ListLabel 368"/>
    <w:qFormat/>
    <w:rPr>
      <w:color w:val="000080"/>
      <w:u w:val="single"/>
    </w:rPr>
  </w:style>
  <w:style w:type="character" w:styleId="ListLabel369">
    <w:name w:val="ListLabel 36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70">
    <w:name w:val="ListLabel 370"/>
    <w:qFormat/>
    <w:rPr>
      <w:color w:val="000000"/>
    </w:rPr>
  </w:style>
  <w:style w:type="character" w:styleId="ListLabel371">
    <w:name w:val="ListLabel 371"/>
    <w:qFormat/>
    <w:rPr>
      <w:b/>
    </w:rPr>
  </w:style>
  <w:style w:type="character" w:styleId="ListLabel372">
    <w:name w:val="ListLabel 372"/>
    <w:qFormat/>
    <w:rPr>
      <w:b w:val="false"/>
      <w:i w:val="false"/>
    </w:rPr>
  </w:style>
  <w:style w:type="character" w:styleId="ListLabel373">
    <w:name w:val="ListLabel 373"/>
    <w:qFormat/>
    <w:rPr>
      <w:b w:val="false"/>
      <w:i w:val="false"/>
      <w:color w:val="000000"/>
    </w:rPr>
  </w:style>
  <w:style w:type="character" w:styleId="ListLabel374">
    <w:name w:val="ListLabel 374"/>
    <w:qFormat/>
    <w:rPr>
      <w:b/>
    </w:rPr>
  </w:style>
  <w:style w:type="character" w:styleId="ListLabel375">
    <w:name w:val="ListLabel 375"/>
    <w:qFormat/>
    <w:rPr>
      <w:b w:val="false"/>
      <w:i w:val="false"/>
    </w:rPr>
  </w:style>
  <w:style w:type="character" w:styleId="ListLabel376">
    <w:name w:val="ListLabel 376"/>
    <w:qFormat/>
    <w:rPr>
      <w:b w:val="false"/>
      <w:i w:val="false"/>
      <w:color w:val="000000"/>
    </w:rPr>
  </w:style>
  <w:style w:type="character" w:styleId="ListLabel377">
    <w:name w:val="ListLabel 377"/>
    <w:qFormat/>
    <w:rPr>
      <w:rFonts w:eastAsia="Arial" w:cs="Arial"/>
      <w:b/>
      <w:sz w:val="20"/>
    </w:rPr>
  </w:style>
  <w:style w:type="character" w:styleId="ListLabel378">
    <w:name w:val="ListLabel 378"/>
    <w:qFormat/>
    <w:rPr>
      <w:rFonts w:eastAsia="Arial" w:cs="Arial"/>
      <w:b w:val="false"/>
      <w:i w:val="false"/>
      <w:sz w:val="20"/>
    </w:rPr>
  </w:style>
  <w:style w:type="character" w:styleId="ListLabel379">
    <w:name w:val="ListLabel 379"/>
    <w:qFormat/>
    <w:rPr>
      <w:rFonts w:eastAsia="Arial" w:cs="Arial"/>
      <w:b/>
      <w:i w:val="false"/>
      <w:color w:val="000000"/>
      <w:sz w:val="20"/>
    </w:rPr>
  </w:style>
  <w:style w:type="character" w:styleId="ListLabel380">
    <w:name w:val="ListLabel 380"/>
    <w:qFormat/>
    <w:rPr>
      <w:rFonts w:eastAsia="Arial" w:cs="Arial"/>
      <w:b/>
      <w:sz w:val="20"/>
    </w:rPr>
  </w:style>
  <w:style w:type="character" w:styleId="ListLabel381">
    <w:name w:val="ListLabel 381"/>
    <w:qFormat/>
    <w:rPr>
      <w:rFonts w:eastAsia="Arial" w:cs="Arial"/>
      <w:b/>
      <w:sz w:val="20"/>
    </w:rPr>
  </w:style>
  <w:style w:type="character" w:styleId="ListLabel382">
    <w:name w:val="ListLabel 382"/>
    <w:qFormat/>
    <w:rPr>
      <w:color w:val="000080"/>
      <w:u w:val="single"/>
    </w:rPr>
  </w:style>
  <w:style w:type="character" w:styleId="ListLabel383">
    <w:name w:val="ListLabel 38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84">
    <w:name w:val="ListLabel 384"/>
    <w:qFormat/>
    <w:rPr>
      <w:color w:val="000000"/>
    </w:rPr>
  </w:style>
  <w:style w:type="character" w:styleId="ListLabel385">
    <w:name w:val="ListLabel 385"/>
    <w:qFormat/>
    <w:rPr>
      <w:b/>
    </w:rPr>
  </w:style>
  <w:style w:type="character" w:styleId="ListLabel386">
    <w:name w:val="ListLabel 386"/>
    <w:qFormat/>
    <w:rPr>
      <w:b w:val="false"/>
      <w:i w:val="false"/>
    </w:rPr>
  </w:style>
  <w:style w:type="character" w:styleId="ListLabel387">
    <w:name w:val="ListLabel 387"/>
    <w:qFormat/>
    <w:rPr>
      <w:b w:val="false"/>
      <w:i w:val="false"/>
      <w:color w:val="000000"/>
    </w:rPr>
  </w:style>
  <w:style w:type="character" w:styleId="ListLabel388">
    <w:name w:val="ListLabel 388"/>
    <w:qFormat/>
    <w:rPr>
      <w:b/>
    </w:rPr>
  </w:style>
  <w:style w:type="character" w:styleId="ListLabel389">
    <w:name w:val="ListLabel 389"/>
    <w:qFormat/>
    <w:rPr>
      <w:b w:val="false"/>
      <w:i w:val="false"/>
    </w:rPr>
  </w:style>
  <w:style w:type="character" w:styleId="ListLabel390">
    <w:name w:val="ListLabel 390"/>
    <w:qFormat/>
    <w:rPr>
      <w:b w:val="false"/>
      <w:i w:val="false"/>
      <w:color w:val="000000"/>
    </w:rPr>
  </w:style>
  <w:style w:type="character" w:styleId="ListLabel391">
    <w:name w:val="ListLabel 391"/>
    <w:qFormat/>
    <w:rPr>
      <w:rFonts w:eastAsia="Arial" w:cs="Arial"/>
      <w:b/>
      <w:sz w:val="20"/>
    </w:rPr>
  </w:style>
  <w:style w:type="character" w:styleId="ListLabel392">
    <w:name w:val="ListLabel 392"/>
    <w:qFormat/>
    <w:rPr>
      <w:rFonts w:eastAsia="Arial" w:cs="Arial"/>
      <w:b w:val="false"/>
      <w:i w:val="false"/>
      <w:sz w:val="20"/>
    </w:rPr>
  </w:style>
  <w:style w:type="character" w:styleId="ListLabel393">
    <w:name w:val="ListLabel 393"/>
    <w:qFormat/>
    <w:rPr>
      <w:rFonts w:eastAsia="Arial" w:cs="Arial"/>
      <w:b/>
      <w:i w:val="false"/>
      <w:color w:val="000000"/>
      <w:sz w:val="20"/>
    </w:rPr>
  </w:style>
  <w:style w:type="character" w:styleId="ListLabel394">
    <w:name w:val="ListLabel 394"/>
    <w:qFormat/>
    <w:rPr>
      <w:rFonts w:eastAsia="Arial" w:cs="Arial"/>
      <w:b/>
      <w:sz w:val="20"/>
    </w:rPr>
  </w:style>
  <w:style w:type="character" w:styleId="ListLabel395">
    <w:name w:val="ListLabel 395"/>
    <w:qFormat/>
    <w:rPr>
      <w:rFonts w:eastAsia="Arial" w:cs="Arial"/>
      <w:b/>
      <w:sz w:val="20"/>
    </w:rPr>
  </w:style>
  <w:style w:type="character" w:styleId="ListLabel396">
    <w:name w:val="ListLabel 396"/>
    <w:qFormat/>
    <w:rPr>
      <w:color w:val="000080"/>
      <w:u w:val="single"/>
    </w:rPr>
  </w:style>
  <w:style w:type="character" w:styleId="ListLabel397">
    <w:name w:val="ListLabel 39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398">
    <w:name w:val="ListLabel 398"/>
    <w:qFormat/>
    <w:rPr>
      <w:color w:val="000000"/>
    </w:rPr>
  </w:style>
  <w:style w:type="character" w:styleId="ListLabel399">
    <w:name w:val="ListLabel 399"/>
    <w:qFormat/>
    <w:rPr>
      <w:b/>
    </w:rPr>
  </w:style>
  <w:style w:type="character" w:styleId="ListLabel400">
    <w:name w:val="ListLabel 400"/>
    <w:qFormat/>
    <w:rPr>
      <w:b w:val="false"/>
      <w:i w:val="false"/>
    </w:rPr>
  </w:style>
  <w:style w:type="character" w:styleId="ListLabel401">
    <w:name w:val="ListLabel 401"/>
    <w:qFormat/>
    <w:rPr>
      <w:b w:val="false"/>
      <w:i w:val="false"/>
      <w:color w:val="000000"/>
    </w:rPr>
  </w:style>
  <w:style w:type="character" w:styleId="ListLabel402">
    <w:name w:val="ListLabel 402"/>
    <w:qFormat/>
    <w:rPr>
      <w:b/>
    </w:rPr>
  </w:style>
  <w:style w:type="character" w:styleId="ListLabel403">
    <w:name w:val="ListLabel 403"/>
    <w:qFormat/>
    <w:rPr>
      <w:b w:val="false"/>
      <w:i w:val="false"/>
    </w:rPr>
  </w:style>
  <w:style w:type="character" w:styleId="ListLabel404">
    <w:name w:val="ListLabel 404"/>
    <w:qFormat/>
    <w:rPr>
      <w:b w:val="false"/>
      <w:i w:val="false"/>
      <w:color w:val="000000"/>
    </w:rPr>
  </w:style>
  <w:style w:type="character" w:styleId="ListLabel405">
    <w:name w:val="ListLabel 405"/>
    <w:qFormat/>
    <w:rPr>
      <w:rFonts w:eastAsia="Arial" w:cs="Arial"/>
      <w:b/>
      <w:sz w:val="20"/>
    </w:rPr>
  </w:style>
  <w:style w:type="character" w:styleId="ListLabel406">
    <w:name w:val="ListLabel 406"/>
    <w:qFormat/>
    <w:rPr>
      <w:rFonts w:eastAsia="Arial" w:cs="Arial"/>
      <w:b w:val="false"/>
      <w:i w:val="false"/>
      <w:sz w:val="20"/>
    </w:rPr>
  </w:style>
  <w:style w:type="character" w:styleId="ListLabel407">
    <w:name w:val="ListLabel 407"/>
    <w:qFormat/>
    <w:rPr>
      <w:rFonts w:eastAsia="Arial" w:cs="Arial"/>
      <w:b/>
      <w:i w:val="false"/>
      <w:color w:val="000000"/>
      <w:sz w:val="20"/>
    </w:rPr>
  </w:style>
  <w:style w:type="character" w:styleId="ListLabel408">
    <w:name w:val="ListLabel 408"/>
    <w:qFormat/>
    <w:rPr>
      <w:rFonts w:eastAsia="Arial" w:cs="Arial"/>
      <w:b/>
      <w:sz w:val="20"/>
    </w:rPr>
  </w:style>
  <w:style w:type="character" w:styleId="ListLabel409">
    <w:name w:val="ListLabel 409"/>
    <w:qFormat/>
    <w:rPr>
      <w:rFonts w:eastAsia="Arial" w:cs="Arial"/>
      <w:b/>
      <w:sz w:val="20"/>
    </w:rPr>
  </w:style>
  <w:style w:type="character" w:styleId="ListLabel410">
    <w:name w:val="ListLabel 410"/>
    <w:qFormat/>
    <w:rPr>
      <w:color w:val="000080"/>
      <w:u w:val="single"/>
    </w:rPr>
  </w:style>
  <w:style w:type="character" w:styleId="ListLabel411">
    <w:name w:val="ListLabel 41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12">
    <w:name w:val="ListLabel 412"/>
    <w:qFormat/>
    <w:rPr>
      <w:color w:val="000000"/>
    </w:rPr>
  </w:style>
  <w:style w:type="character" w:styleId="ListLabel413">
    <w:name w:val="ListLabel 413"/>
    <w:qFormat/>
    <w:rPr>
      <w:b/>
    </w:rPr>
  </w:style>
  <w:style w:type="character" w:styleId="ListLabel414">
    <w:name w:val="ListLabel 414"/>
    <w:qFormat/>
    <w:rPr>
      <w:b w:val="false"/>
      <w:i w:val="false"/>
    </w:rPr>
  </w:style>
  <w:style w:type="character" w:styleId="ListLabel415">
    <w:name w:val="ListLabel 415"/>
    <w:qFormat/>
    <w:rPr>
      <w:b w:val="false"/>
      <w:i w:val="false"/>
      <w:color w:val="000000"/>
    </w:rPr>
  </w:style>
  <w:style w:type="character" w:styleId="ListLabel416">
    <w:name w:val="ListLabel 416"/>
    <w:qFormat/>
    <w:rPr>
      <w:b/>
    </w:rPr>
  </w:style>
  <w:style w:type="character" w:styleId="ListLabel417">
    <w:name w:val="ListLabel 417"/>
    <w:qFormat/>
    <w:rPr>
      <w:b w:val="false"/>
      <w:i w:val="false"/>
    </w:rPr>
  </w:style>
  <w:style w:type="character" w:styleId="ListLabel418">
    <w:name w:val="ListLabel 418"/>
    <w:qFormat/>
    <w:rPr>
      <w:b w:val="false"/>
      <w:i w:val="false"/>
      <w:color w:val="000000"/>
    </w:rPr>
  </w:style>
  <w:style w:type="character" w:styleId="ListLabel419">
    <w:name w:val="ListLabel 419"/>
    <w:qFormat/>
    <w:rPr>
      <w:rFonts w:eastAsia="Arial" w:cs="Arial"/>
      <w:b/>
      <w:sz w:val="20"/>
    </w:rPr>
  </w:style>
  <w:style w:type="character" w:styleId="ListLabel420">
    <w:name w:val="ListLabel 420"/>
    <w:qFormat/>
    <w:rPr>
      <w:rFonts w:eastAsia="Arial" w:cs="Arial"/>
      <w:b w:val="false"/>
      <w:i w:val="false"/>
      <w:sz w:val="20"/>
    </w:rPr>
  </w:style>
  <w:style w:type="character" w:styleId="ListLabel421">
    <w:name w:val="ListLabel 421"/>
    <w:qFormat/>
    <w:rPr>
      <w:rFonts w:eastAsia="Arial" w:cs="Arial"/>
      <w:b/>
      <w:i w:val="false"/>
      <w:color w:val="000000"/>
      <w:sz w:val="20"/>
    </w:rPr>
  </w:style>
  <w:style w:type="character" w:styleId="ListLabel422">
    <w:name w:val="ListLabel 422"/>
    <w:qFormat/>
    <w:rPr>
      <w:rFonts w:eastAsia="Arial" w:cs="Arial"/>
      <w:b/>
      <w:sz w:val="20"/>
    </w:rPr>
  </w:style>
  <w:style w:type="character" w:styleId="ListLabel423">
    <w:name w:val="ListLabel 423"/>
    <w:qFormat/>
    <w:rPr>
      <w:rFonts w:eastAsia="Arial" w:cs="Arial"/>
      <w:b/>
      <w:sz w:val="20"/>
    </w:rPr>
  </w:style>
  <w:style w:type="character" w:styleId="ListLabel424">
    <w:name w:val="ListLabel 424"/>
    <w:qFormat/>
    <w:rPr>
      <w:color w:val="000080"/>
      <w:u w:val="single"/>
    </w:rPr>
  </w:style>
  <w:style w:type="character" w:styleId="ListLabel425">
    <w:name w:val="ListLabel 42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26">
    <w:name w:val="ListLabel 426"/>
    <w:qFormat/>
    <w:rPr>
      <w:color w:val="000000"/>
    </w:rPr>
  </w:style>
  <w:style w:type="character" w:styleId="ListLabel427">
    <w:name w:val="ListLabel 427"/>
    <w:qFormat/>
    <w:rPr>
      <w:b/>
    </w:rPr>
  </w:style>
  <w:style w:type="character" w:styleId="ListLabel428">
    <w:name w:val="ListLabel 428"/>
    <w:qFormat/>
    <w:rPr>
      <w:b w:val="false"/>
      <w:i w:val="false"/>
    </w:rPr>
  </w:style>
  <w:style w:type="character" w:styleId="ListLabel429">
    <w:name w:val="ListLabel 429"/>
    <w:qFormat/>
    <w:rPr>
      <w:b w:val="false"/>
      <w:i w:val="false"/>
      <w:color w:val="000000"/>
    </w:rPr>
  </w:style>
  <w:style w:type="character" w:styleId="ListLabel430">
    <w:name w:val="ListLabel 430"/>
    <w:qFormat/>
    <w:rPr>
      <w:b/>
    </w:rPr>
  </w:style>
  <w:style w:type="character" w:styleId="ListLabel431">
    <w:name w:val="ListLabel 431"/>
    <w:qFormat/>
    <w:rPr>
      <w:b w:val="false"/>
      <w:i w:val="false"/>
    </w:rPr>
  </w:style>
  <w:style w:type="character" w:styleId="ListLabel432">
    <w:name w:val="ListLabel 432"/>
    <w:qFormat/>
    <w:rPr>
      <w:b w:val="false"/>
      <w:i w:val="false"/>
      <w:color w:val="000000"/>
    </w:rPr>
  </w:style>
  <w:style w:type="character" w:styleId="ListLabel433">
    <w:name w:val="ListLabel 433"/>
    <w:qFormat/>
    <w:rPr>
      <w:rFonts w:eastAsia="Arial" w:cs="Arial"/>
      <w:b/>
      <w:sz w:val="20"/>
    </w:rPr>
  </w:style>
  <w:style w:type="character" w:styleId="ListLabel434">
    <w:name w:val="ListLabel 434"/>
    <w:qFormat/>
    <w:rPr>
      <w:rFonts w:eastAsia="Arial" w:cs="Arial"/>
      <w:b w:val="false"/>
      <w:i w:val="false"/>
      <w:sz w:val="20"/>
    </w:rPr>
  </w:style>
  <w:style w:type="character" w:styleId="ListLabel435">
    <w:name w:val="ListLabel 435"/>
    <w:qFormat/>
    <w:rPr>
      <w:rFonts w:eastAsia="Arial" w:cs="Arial"/>
      <w:b/>
      <w:i w:val="false"/>
      <w:color w:val="000000"/>
      <w:sz w:val="20"/>
    </w:rPr>
  </w:style>
  <w:style w:type="character" w:styleId="ListLabel436">
    <w:name w:val="ListLabel 436"/>
    <w:qFormat/>
    <w:rPr>
      <w:rFonts w:eastAsia="Arial" w:cs="Arial"/>
      <w:b/>
      <w:sz w:val="20"/>
    </w:rPr>
  </w:style>
  <w:style w:type="character" w:styleId="ListLabel437">
    <w:name w:val="ListLabel 437"/>
    <w:qFormat/>
    <w:rPr>
      <w:rFonts w:eastAsia="Arial" w:cs="Arial"/>
      <w:b/>
      <w:sz w:val="20"/>
    </w:rPr>
  </w:style>
  <w:style w:type="character" w:styleId="ListLabel438">
    <w:name w:val="ListLabel 438"/>
    <w:qFormat/>
    <w:rPr>
      <w:color w:val="000080"/>
      <w:u w:val="single"/>
    </w:rPr>
  </w:style>
  <w:style w:type="character" w:styleId="ListLabel439">
    <w:name w:val="ListLabel 43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40">
    <w:name w:val="ListLabel 440"/>
    <w:qFormat/>
    <w:rPr>
      <w:color w:val="000000"/>
    </w:rPr>
  </w:style>
  <w:style w:type="character" w:styleId="ListLabel441">
    <w:name w:val="ListLabel 441"/>
    <w:qFormat/>
    <w:rPr>
      <w:b/>
    </w:rPr>
  </w:style>
  <w:style w:type="character" w:styleId="ListLabel442">
    <w:name w:val="ListLabel 442"/>
    <w:qFormat/>
    <w:rPr>
      <w:b w:val="false"/>
      <w:i w:val="false"/>
    </w:rPr>
  </w:style>
  <w:style w:type="character" w:styleId="ListLabel443">
    <w:name w:val="ListLabel 443"/>
    <w:qFormat/>
    <w:rPr>
      <w:b w:val="false"/>
      <w:i w:val="false"/>
      <w:color w:val="000000"/>
    </w:rPr>
  </w:style>
  <w:style w:type="character" w:styleId="ListLabel444">
    <w:name w:val="ListLabel 444"/>
    <w:qFormat/>
    <w:rPr>
      <w:b/>
    </w:rPr>
  </w:style>
  <w:style w:type="character" w:styleId="ListLabel445">
    <w:name w:val="ListLabel 445"/>
    <w:qFormat/>
    <w:rPr>
      <w:b w:val="false"/>
      <w:i w:val="false"/>
    </w:rPr>
  </w:style>
  <w:style w:type="character" w:styleId="ListLabel446">
    <w:name w:val="ListLabel 446"/>
    <w:qFormat/>
    <w:rPr>
      <w:b w:val="false"/>
      <w:i w:val="false"/>
      <w:color w:val="000000"/>
    </w:rPr>
  </w:style>
  <w:style w:type="character" w:styleId="ListLabel447">
    <w:name w:val="ListLabel 447"/>
    <w:qFormat/>
    <w:rPr>
      <w:rFonts w:eastAsia="Arial" w:cs="Arial"/>
      <w:b/>
      <w:sz w:val="20"/>
    </w:rPr>
  </w:style>
  <w:style w:type="character" w:styleId="ListLabel448">
    <w:name w:val="ListLabel 448"/>
    <w:qFormat/>
    <w:rPr>
      <w:rFonts w:eastAsia="Arial" w:cs="Arial"/>
      <w:b w:val="false"/>
      <w:i w:val="false"/>
      <w:sz w:val="20"/>
    </w:rPr>
  </w:style>
  <w:style w:type="character" w:styleId="ListLabel449">
    <w:name w:val="ListLabel 449"/>
    <w:qFormat/>
    <w:rPr>
      <w:rFonts w:eastAsia="Arial" w:cs="Arial"/>
      <w:b/>
      <w:i w:val="false"/>
      <w:color w:val="000000"/>
      <w:sz w:val="20"/>
    </w:rPr>
  </w:style>
  <w:style w:type="character" w:styleId="ListLabel450">
    <w:name w:val="ListLabel 450"/>
    <w:qFormat/>
    <w:rPr>
      <w:rFonts w:eastAsia="Arial" w:cs="Arial"/>
      <w:b/>
      <w:sz w:val="20"/>
    </w:rPr>
  </w:style>
  <w:style w:type="character" w:styleId="ListLabel451">
    <w:name w:val="ListLabel 451"/>
    <w:qFormat/>
    <w:rPr>
      <w:rFonts w:eastAsia="Arial" w:cs="Arial"/>
      <w:b/>
      <w:sz w:val="20"/>
    </w:rPr>
  </w:style>
  <w:style w:type="character" w:styleId="ListLabel452">
    <w:name w:val="ListLabel 452"/>
    <w:qFormat/>
    <w:rPr>
      <w:color w:val="000080"/>
      <w:u w:val="single"/>
    </w:rPr>
  </w:style>
  <w:style w:type="character" w:styleId="ListLabel453">
    <w:name w:val="ListLabel 45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54">
    <w:name w:val="ListLabel 454"/>
    <w:qFormat/>
    <w:rPr>
      <w:color w:val="000000"/>
    </w:rPr>
  </w:style>
  <w:style w:type="character" w:styleId="ListLabel455">
    <w:name w:val="ListLabel 455"/>
    <w:qFormat/>
    <w:rPr>
      <w:b/>
    </w:rPr>
  </w:style>
  <w:style w:type="character" w:styleId="ListLabel456">
    <w:name w:val="ListLabel 456"/>
    <w:qFormat/>
    <w:rPr>
      <w:b w:val="false"/>
      <w:i w:val="false"/>
    </w:rPr>
  </w:style>
  <w:style w:type="character" w:styleId="ListLabel457">
    <w:name w:val="ListLabel 457"/>
    <w:qFormat/>
    <w:rPr>
      <w:b w:val="false"/>
      <w:i w:val="false"/>
      <w:color w:val="000000"/>
    </w:rPr>
  </w:style>
  <w:style w:type="character" w:styleId="ListLabel458">
    <w:name w:val="ListLabel 458"/>
    <w:qFormat/>
    <w:rPr>
      <w:b/>
    </w:rPr>
  </w:style>
  <w:style w:type="character" w:styleId="ListLabel459">
    <w:name w:val="ListLabel 459"/>
    <w:qFormat/>
    <w:rPr>
      <w:b w:val="false"/>
      <w:i w:val="false"/>
    </w:rPr>
  </w:style>
  <w:style w:type="character" w:styleId="ListLabel460">
    <w:name w:val="ListLabel 460"/>
    <w:qFormat/>
    <w:rPr>
      <w:b w:val="false"/>
      <w:i w:val="false"/>
      <w:color w:val="000000"/>
    </w:rPr>
  </w:style>
  <w:style w:type="character" w:styleId="ListLabel461">
    <w:name w:val="ListLabel 461"/>
    <w:qFormat/>
    <w:rPr>
      <w:rFonts w:eastAsia="Arial" w:cs="Arial"/>
      <w:b/>
      <w:sz w:val="20"/>
    </w:rPr>
  </w:style>
  <w:style w:type="character" w:styleId="ListLabel462">
    <w:name w:val="ListLabel 462"/>
    <w:qFormat/>
    <w:rPr>
      <w:rFonts w:eastAsia="Arial" w:cs="Arial"/>
      <w:b w:val="false"/>
      <w:i w:val="false"/>
      <w:sz w:val="20"/>
    </w:rPr>
  </w:style>
  <w:style w:type="character" w:styleId="ListLabel463">
    <w:name w:val="ListLabel 463"/>
    <w:qFormat/>
    <w:rPr>
      <w:rFonts w:eastAsia="Arial" w:cs="Arial"/>
      <w:b/>
      <w:i w:val="false"/>
      <w:color w:val="000000"/>
      <w:sz w:val="20"/>
    </w:rPr>
  </w:style>
  <w:style w:type="character" w:styleId="ListLabel464">
    <w:name w:val="ListLabel 464"/>
    <w:qFormat/>
    <w:rPr>
      <w:rFonts w:eastAsia="Arial" w:cs="Arial"/>
      <w:b/>
      <w:sz w:val="20"/>
    </w:rPr>
  </w:style>
  <w:style w:type="character" w:styleId="ListLabel465">
    <w:name w:val="ListLabel 465"/>
    <w:qFormat/>
    <w:rPr>
      <w:rFonts w:eastAsia="Arial" w:cs="Arial"/>
      <w:b/>
      <w:sz w:val="20"/>
    </w:rPr>
  </w:style>
  <w:style w:type="character" w:styleId="ListLabel466">
    <w:name w:val="ListLabel 466"/>
    <w:qFormat/>
    <w:rPr>
      <w:color w:val="000080"/>
      <w:u w:val="single"/>
    </w:rPr>
  </w:style>
  <w:style w:type="character" w:styleId="ListLabel467">
    <w:name w:val="ListLabel 46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68">
    <w:name w:val="ListLabel 468"/>
    <w:qFormat/>
    <w:rPr>
      <w:color w:val="000000"/>
    </w:rPr>
  </w:style>
  <w:style w:type="character" w:styleId="ListLabel469">
    <w:name w:val="ListLabel 469"/>
    <w:qFormat/>
    <w:rPr>
      <w:b/>
    </w:rPr>
  </w:style>
  <w:style w:type="character" w:styleId="ListLabel470">
    <w:name w:val="ListLabel 470"/>
    <w:qFormat/>
    <w:rPr>
      <w:b w:val="false"/>
      <w:i w:val="false"/>
    </w:rPr>
  </w:style>
  <w:style w:type="character" w:styleId="ListLabel471">
    <w:name w:val="ListLabel 471"/>
    <w:qFormat/>
    <w:rPr>
      <w:b w:val="false"/>
      <w:i w:val="false"/>
      <w:color w:val="000000"/>
    </w:rPr>
  </w:style>
  <w:style w:type="character" w:styleId="ListLabel472">
    <w:name w:val="ListLabel 472"/>
    <w:qFormat/>
    <w:rPr>
      <w:b/>
    </w:rPr>
  </w:style>
  <w:style w:type="character" w:styleId="ListLabel473">
    <w:name w:val="ListLabel 473"/>
    <w:qFormat/>
    <w:rPr>
      <w:b w:val="false"/>
      <w:i w:val="false"/>
    </w:rPr>
  </w:style>
  <w:style w:type="character" w:styleId="ListLabel474">
    <w:name w:val="ListLabel 474"/>
    <w:qFormat/>
    <w:rPr>
      <w:b w:val="false"/>
      <w:i w:val="false"/>
      <w:color w:val="000000"/>
    </w:rPr>
  </w:style>
  <w:style w:type="character" w:styleId="ListLabel475">
    <w:name w:val="ListLabel 475"/>
    <w:qFormat/>
    <w:rPr>
      <w:rFonts w:eastAsia="Arial" w:cs="Arial"/>
      <w:b/>
      <w:sz w:val="20"/>
    </w:rPr>
  </w:style>
  <w:style w:type="character" w:styleId="ListLabel476">
    <w:name w:val="ListLabel 476"/>
    <w:qFormat/>
    <w:rPr>
      <w:rFonts w:eastAsia="Arial" w:cs="Arial"/>
      <w:b w:val="false"/>
      <w:i w:val="false"/>
      <w:sz w:val="20"/>
    </w:rPr>
  </w:style>
  <w:style w:type="character" w:styleId="ListLabel477">
    <w:name w:val="ListLabel 477"/>
    <w:qFormat/>
    <w:rPr>
      <w:rFonts w:eastAsia="Arial" w:cs="Arial"/>
      <w:b/>
      <w:i w:val="false"/>
      <w:color w:val="000000"/>
      <w:sz w:val="20"/>
    </w:rPr>
  </w:style>
  <w:style w:type="character" w:styleId="ListLabel478">
    <w:name w:val="ListLabel 478"/>
    <w:qFormat/>
    <w:rPr>
      <w:rFonts w:eastAsia="Arial" w:cs="Arial"/>
      <w:b/>
      <w:sz w:val="20"/>
    </w:rPr>
  </w:style>
  <w:style w:type="character" w:styleId="ListLabel479">
    <w:name w:val="ListLabel 479"/>
    <w:qFormat/>
    <w:rPr>
      <w:rFonts w:eastAsia="Arial" w:cs="Arial"/>
      <w:b/>
      <w:sz w:val="20"/>
    </w:rPr>
  </w:style>
  <w:style w:type="character" w:styleId="ListLabel480">
    <w:name w:val="ListLabel 480"/>
    <w:qFormat/>
    <w:rPr>
      <w:color w:val="000080"/>
      <w:u w:val="single"/>
    </w:rPr>
  </w:style>
  <w:style w:type="character" w:styleId="ListLabel481">
    <w:name w:val="ListLabel 481"/>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82">
    <w:name w:val="ListLabel 482"/>
    <w:qFormat/>
    <w:rPr>
      <w:color w:val="000000"/>
    </w:rPr>
  </w:style>
  <w:style w:type="character" w:styleId="ListLabel483">
    <w:name w:val="ListLabel 483"/>
    <w:qFormat/>
    <w:rPr>
      <w:b/>
    </w:rPr>
  </w:style>
  <w:style w:type="character" w:styleId="ListLabel484">
    <w:name w:val="ListLabel 484"/>
    <w:qFormat/>
    <w:rPr>
      <w:b w:val="false"/>
      <w:i w:val="false"/>
    </w:rPr>
  </w:style>
  <w:style w:type="character" w:styleId="ListLabel485">
    <w:name w:val="ListLabel 485"/>
    <w:qFormat/>
    <w:rPr>
      <w:b w:val="false"/>
      <w:i w:val="false"/>
      <w:color w:val="000000"/>
    </w:rPr>
  </w:style>
  <w:style w:type="character" w:styleId="ListLabel486">
    <w:name w:val="ListLabel 486"/>
    <w:qFormat/>
    <w:rPr>
      <w:b/>
    </w:rPr>
  </w:style>
  <w:style w:type="character" w:styleId="ListLabel487">
    <w:name w:val="ListLabel 487"/>
    <w:qFormat/>
    <w:rPr>
      <w:b w:val="false"/>
      <w:i w:val="false"/>
    </w:rPr>
  </w:style>
  <w:style w:type="character" w:styleId="ListLabel488">
    <w:name w:val="ListLabel 488"/>
    <w:qFormat/>
    <w:rPr>
      <w:b w:val="false"/>
      <w:i w:val="false"/>
      <w:color w:val="000000"/>
    </w:rPr>
  </w:style>
  <w:style w:type="character" w:styleId="ListLabel489">
    <w:name w:val="ListLabel 489"/>
    <w:qFormat/>
    <w:rPr>
      <w:rFonts w:eastAsia="Arial" w:cs="Arial"/>
      <w:b/>
      <w:sz w:val="20"/>
    </w:rPr>
  </w:style>
  <w:style w:type="character" w:styleId="ListLabel490">
    <w:name w:val="ListLabel 490"/>
    <w:qFormat/>
    <w:rPr>
      <w:rFonts w:eastAsia="Arial" w:cs="Arial"/>
      <w:b w:val="false"/>
      <w:i w:val="false"/>
      <w:sz w:val="20"/>
    </w:rPr>
  </w:style>
  <w:style w:type="character" w:styleId="ListLabel491">
    <w:name w:val="ListLabel 491"/>
    <w:qFormat/>
    <w:rPr>
      <w:rFonts w:eastAsia="Arial" w:cs="Arial"/>
      <w:b/>
      <w:i w:val="false"/>
      <w:color w:val="000000"/>
      <w:sz w:val="20"/>
    </w:rPr>
  </w:style>
  <w:style w:type="character" w:styleId="ListLabel492">
    <w:name w:val="ListLabel 492"/>
    <w:qFormat/>
    <w:rPr>
      <w:rFonts w:eastAsia="Arial" w:cs="Arial"/>
      <w:b/>
      <w:sz w:val="20"/>
    </w:rPr>
  </w:style>
  <w:style w:type="character" w:styleId="ListLabel493">
    <w:name w:val="ListLabel 493"/>
    <w:qFormat/>
    <w:rPr>
      <w:rFonts w:eastAsia="Arial" w:cs="Arial"/>
      <w:b/>
      <w:sz w:val="20"/>
    </w:rPr>
  </w:style>
  <w:style w:type="character" w:styleId="ListLabel494">
    <w:name w:val="ListLabel 494"/>
    <w:qFormat/>
    <w:rPr>
      <w:color w:val="000080"/>
      <w:u w:val="single"/>
    </w:rPr>
  </w:style>
  <w:style w:type="character" w:styleId="ListLabel495">
    <w:name w:val="ListLabel 495"/>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496">
    <w:name w:val="ListLabel 496"/>
    <w:qFormat/>
    <w:rPr>
      <w:color w:val="000000"/>
    </w:rPr>
  </w:style>
  <w:style w:type="character" w:styleId="ListLabel497">
    <w:name w:val="ListLabel 497"/>
    <w:qFormat/>
    <w:rPr>
      <w:b/>
    </w:rPr>
  </w:style>
  <w:style w:type="character" w:styleId="ListLabel498">
    <w:name w:val="ListLabel 498"/>
    <w:qFormat/>
    <w:rPr>
      <w:b w:val="false"/>
      <w:i w:val="false"/>
    </w:rPr>
  </w:style>
  <w:style w:type="character" w:styleId="ListLabel499">
    <w:name w:val="ListLabel 499"/>
    <w:qFormat/>
    <w:rPr>
      <w:b w:val="false"/>
      <w:i w:val="false"/>
      <w:color w:val="000000"/>
    </w:rPr>
  </w:style>
  <w:style w:type="character" w:styleId="ListLabel500">
    <w:name w:val="ListLabel 500"/>
    <w:qFormat/>
    <w:rPr>
      <w:b/>
    </w:rPr>
  </w:style>
  <w:style w:type="character" w:styleId="ListLabel501">
    <w:name w:val="ListLabel 501"/>
    <w:qFormat/>
    <w:rPr>
      <w:b w:val="false"/>
      <w:i w:val="false"/>
    </w:rPr>
  </w:style>
  <w:style w:type="character" w:styleId="ListLabel502">
    <w:name w:val="ListLabel 502"/>
    <w:qFormat/>
    <w:rPr>
      <w:b w:val="false"/>
      <w:i w:val="false"/>
      <w:color w:val="000000"/>
    </w:rPr>
  </w:style>
  <w:style w:type="character" w:styleId="ListLabel503">
    <w:name w:val="ListLabel 503"/>
    <w:qFormat/>
    <w:rPr>
      <w:rFonts w:eastAsia="Arial" w:cs="Arial"/>
      <w:b/>
      <w:sz w:val="20"/>
    </w:rPr>
  </w:style>
  <w:style w:type="character" w:styleId="ListLabel504">
    <w:name w:val="ListLabel 504"/>
    <w:qFormat/>
    <w:rPr>
      <w:rFonts w:eastAsia="Arial" w:cs="Arial"/>
      <w:b w:val="false"/>
      <w:i w:val="false"/>
      <w:sz w:val="20"/>
    </w:rPr>
  </w:style>
  <w:style w:type="character" w:styleId="ListLabel505">
    <w:name w:val="ListLabel 505"/>
    <w:qFormat/>
    <w:rPr>
      <w:rFonts w:eastAsia="Arial" w:cs="Arial"/>
      <w:b/>
      <w:i w:val="false"/>
      <w:color w:val="000000"/>
      <w:sz w:val="20"/>
    </w:rPr>
  </w:style>
  <w:style w:type="character" w:styleId="ListLabel506">
    <w:name w:val="ListLabel 506"/>
    <w:qFormat/>
    <w:rPr>
      <w:rFonts w:eastAsia="Arial" w:cs="Arial"/>
      <w:b/>
      <w:sz w:val="20"/>
    </w:rPr>
  </w:style>
  <w:style w:type="character" w:styleId="ListLabel507">
    <w:name w:val="ListLabel 507"/>
    <w:qFormat/>
    <w:rPr>
      <w:rFonts w:eastAsia="Arial" w:cs="Arial"/>
      <w:b/>
      <w:sz w:val="20"/>
    </w:rPr>
  </w:style>
  <w:style w:type="character" w:styleId="ListLabel508">
    <w:name w:val="ListLabel 508"/>
    <w:qFormat/>
    <w:rPr>
      <w:color w:val="000080"/>
      <w:u w:val="single"/>
    </w:rPr>
  </w:style>
  <w:style w:type="character" w:styleId="ListLabel509">
    <w:name w:val="ListLabel 509"/>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10">
    <w:name w:val="ListLabel 510"/>
    <w:qFormat/>
    <w:rPr>
      <w:color w:val="000000"/>
    </w:rPr>
  </w:style>
  <w:style w:type="character" w:styleId="ListLabel511">
    <w:name w:val="ListLabel 511"/>
    <w:qFormat/>
    <w:rPr>
      <w:b/>
    </w:rPr>
  </w:style>
  <w:style w:type="character" w:styleId="ListLabel512">
    <w:name w:val="ListLabel 512"/>
    <w:qFormat/>
    <w:rPr>
      <w:b w:val="false"/>
      <w:i w:val="false"/>
    </w:rPr>
  </w:style>
  <w:style w:type="character" w:styleId="ListLabel513">
    <w:name w:val="ListLabel 513"/>
    <w:qFormat/>
    <w:rPr>
      <w:b w:val="false"/>
      <w:i w:val="false"/>
      <w:color w:val="000000"/>
    </w:rPr>
  </w:style>
  <w:style w:type="character" w:styleId="ListLabel514">
    <w:name w:val="ListLabel 514"/>
    <w:qFormat/>
    <w:rPr>
      <w:b/>
    </w:rPr>
  </w:style>
  <w:style w:type="character" w:styleId="ListLabel515">
    <w:name w:val="ListLabel 515"/>
    <w:qFormat/>
    <w:rPr>
      <w:b w:val="false"/>
      <w:i w:val="false"/>
    </w:rPr>
  </w:style>
  <w:style w:type="character" w:styleId="ListLabel516">
    <w:name w:val="ListLabel 516"/>
    <w:qFormat/>
    <w:rPr>
      <w:b w:val="false"/>
      <w:i w:val="false"/>
      <w:color w:val="000000"/>
    </w:rPr>
  </w:style>
  <w:style w:type="character" w:styleId="ListLabel517">
    <w:name w:val="ListLabel 517"/>
    <w:qFormat/>
    <w:rPr>
      <w:rFonts w:eastAsia="Arial" w:cs="Arial"/>
      <w:b/>
      <w:sz w:val="20"/>
    </w:rPr>
  </w:style>
  <w:style w:type="character" w:styleId="ListLabel518">
    <w:name w:val="ListLabel 518"/>
    <w:qFormat/>
    <w:rPr>
      <w:rFonts w:eastAsia="Arial" w:cs="Arial"/>
      <w:b w:val="false"/>
      <w:i w:val="false"/>
      <w:sz w:val="20"/>
    </w:rPr>
  </w:style>
  <w:style w:type="character" w:styleId="ListLabel519">
    <w:name w:val="ListLabel 519"/>
    <w:qFormat/>
    <w:rPr>
      <w:rFonts w:eastAsia="Arial" w:cs="Arial"/>
      <w:b/>
      <w:i w:val="false"/>
      <w:color w:val="000000"/>
      <w:sz w:val="20"/>
    </w:rPr>
  </w:style>
  <w:style w:type="character" w:styleId="ListLabel520">
    <w:name w:val="ListLabel 520"/>
    <w:qFormat/>
    <w:rPr>
      <w:rFonts w:eastAsia="Arial" w:cs="Arial"/>
      <w:b/>
      <w:sz w:val="20"/>
    </w:rPr>
  </w:style>
  <w:style w:type="character" w:styleId="ListLabel521">
    <w:name w:val="ListLabel 521"/>
    <w:qFormat/>
    <w:rPr>
      <w:rFonts w:eastAsia="Arial" w:cs="Arial"/>
      <w:b/>
      <w:sz w:val="20"/>
    </w:rPr>
  </w:style>
  <w:style w:type="character" w:styleId="ListLabel522">
    <w:name w:val="ListLabel 522"/>
    <w:qFormat/>
    <w:rPr>
      <w:color w:val="000080"/>
      <w:u w:val="single"/>
    </w:rPr>
  </w:style>
  <w:style w:type="character" w:styleId="ListLabel523">
    <w:name w:val="ListLabel 52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24">
    <w:name w:val="ListLabel 524"/>
    <w:qFormat/>
    <w:rPr>
      <w:color w:val="000000"/>
    </w:rPr>
  </w:style>
  <w:style w:type="character" w:styleId="ListLabel525">
    <w:name w:val="ListLabel 525"/>
    <w:qFormat/>
    <w:rPr>
      <w:b/>
    </w:rPr>
  </w:style>
  <w:style w:type="character" w:styleId="ListLabel526">
    <w:name w:val="ListLabel 526"/>
    <w:qFormat/>
    <w:rPr>
      <w:b w:val="false"/>
      <w:i w:val="false"/>
    </w:rPr>
  </w:style>
  <w:style w:type="character" w:styleId="ListLabel527">
    <w:name w:val="ListLabel 527"/>
    <w:qFormat/>
    <w:rPr>
      <w:b w:val="false"/>
      <w:i w:val="false"/>
      <w:color w:val="000000"/>
    </w:rPr>
  </w:style>
  <w:style w:type="character" w:styleId="ListLabel528">
    <w:name w:val="ListLabel 528"/>
    <w:qFormat/>
    <w:rPr>
      <w:b/>
    </w:rPr>
  </w:style>
  <w:style w:type="character" w:styleId="ListLabel529">
    <w:name w:val="ListLabel 529"/>
    <w:qFormat/>
    <w:rPr>
      <w:b w:val="false"/>
      <w:i w:val="false"/>
    </w:rPr>
  </w:style>
  <w:style w:type="character" w:styleId="ListLabel530">
    <w:name w:val="ListLabel 530"/>
    <w:qFormat/>
    <w:rPr>
      <w:b w:val="false"/>
      <w:i w:val="false"/>
      <w:color w:val="000000"/>
    </w:rPr>
  </w:style>
  <w:style w:type="character" w:styleId="ListLabel531">
    <w:name w:val="ListLabel 531"/>
    <w:qFormat/>
    <w:rPr>
      <w:rFonts w:eastAsia="Arial" w:cs="Arial"/>
      <w:b/>
      <w:sz w:val="20"/>
    </w:rPr>
  </w:style>
  <w:style w:type="character" w:styleId="ListLabel532">
    <w:name w:val="ListLabel 532"/>
    <w:qFormat/>
    <w:rPr>
      <w:rFonts w:eastAsia="Arial" w:cs="Arial"/>
      <w:b w:val="false"/>
      <w:i w:val="false"/>
      <w:sz w:val="20"/>
    </w:rPr>
  </w:style>
  <w:style w:type="character" w:styleId="ListLabel533">
    <w:name w:val="ListLabel 533"/>
    <w:qFormat/>
    <w:rPr>
      <w:rFonts w:eastAsia="Arial" w:cs="Arial"/>
      <w:b/>
      <w:i w:val="false"/>
      <w:color w:val="000000"/>
      <w:sz w:val="20"/>
    </w:rPr>
  </w:style>
  <w:style w:type="character" w:styleId="ListLabel534">
    <w:name w:val="ListLabel 534"/>
    <w:qFormat/>
    <w:rPr>
      <w:rFonts w:eastAsia="Arial" w:cs="Arial"/>
      <w:b/>
      <w:sz w:val="20"/>
    </w:rPr>
  </w:style>
  <w:style w:type="character" w:styleId="ListLabel535">
    <w:name w:val="ListLabel 535"/>
    <w:qFormat/>
    <w:rPr>
      <w:rFonts w:eastAsia="Arial" w:cs="Arial"/>
      <w:b/>
      <w:sz w:val="20"/>
    </w:rPr>
  </w:style>
  <w:style w:type="character" w:styleId="ListLabel536">
    <w:name w:val="ListLabel 536"/>
    <w:qFormat/>
    <w:rPr>
      <w:color w:val="000080"/>
      <w:u w:val="single"/>
    </w:rPr>
  </w:style>
  <w:style w:type="character" w:styleId="ListLabel537">
    <w:name w:val="ListLabel 537"/>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38">
    <w:name w:val="ListLabel 538"/>
    <w:qFormat/>
    <w:rPr>
      <w:color w:val="000000"/>
    </w:rPr>
  </w:style>
  <w:style w:type="character" w:styleId="ListLabel539">
    <w:name w:val="ListLabel 539"/>
    <w:qFormat/>
    <w:rPr>
      <w:b/>
    </w:rPr>
  </w:style>
  <w:style w:type="character" w:styleId="ListLabel540">
    <w:name w:val="ListLabel 540"/>
    <w:qFormat/>
    <w:rPr>
      <w:b w:val="false"/>
      <w:i w:val="false"/>
    </w:rPr>
  </w:style>
  <w:style w:type="character" w:styleId="ListLabel541">
    <w:name w:val="ListLabel 541"/>
    <w:qFormat/>
    <w:rPr>
      <w:b w:val="false"/>
      <w:i w:val="false"/>
      <w:color w:val="000000"/>
    </w:rPr>
  </w:style>
  <w:style w:type="character" w:styleId="ListLabel542">
    <w:name w:val="ListLabel 542"/>
    <w:qFormat/>
    <w:rPr>
      <w:b/>
    </w:rPr>
  </w:style>
  <w:style w:type="character" w:styleId="ListLabel543">
    <w:name w:val="ListLabel 543"/>
    <w:qFormat/>
    <w:rPr>
      <w:b w:val="false"/>
      <w:i w:val="false"/>
    </w:rPr>
  </w:style>
  <w:style w:type="character" w:styleId="ListLabel544">
    <w:name w:val="ListLabel 544"/>
    <w:qFormat/>
    <w:rPr>
      <w:b w:val="false"/>
      <w:i w:val="false"/>
      <w:color w:val="000000"/>
    </w:rPr>
  </w:style>
  <w:style w:type="character" w:styleId="ListLabel545">
    <w:name w:val="ListLabel 545"/>
    <w:qFormat/>
    <w:rPr>
      <w:rFonts w:eastAsia="Arial" w:cs="Arial"/>
      <w:b/>
      <w:sz w:val="20"/>
    </w:rPr>
  </w:style>
  <w:style w:type="character" w:styleId="ListLabel546">
    <w:name w:val="ListLabel 546"/>
    <w:qFormat/>
    <w:rPr>
      <w:rFonts w:eastAsia="Arial" w:cs="Arial"/>
      <w:b w:val="false"/>
      <w:i w:val="false"/>
      <w:sz w:val="20"/>
    </w:rPr>
  </w:style>
  <w:style w:type="character" w:styleId="ListLabel547">
    <w:name w:val="ListLabel 547"/>
    <w:qFormat/>
    <w:rPr>
      <w:rFonts w:eastAsia="Arial" w:cs="Arial"/>
      <w:b/>
      <w:i w:val="false"/>
      <w:color w:val="000000"/>
      <w:sz w:val="20"/>
    </w:rPr>
  </w:style>
  <w:style w:type="character" w:styleId="ListLabel548">
    <w:name w:val="ListLabel 548"/>
    <w:qFormat/>
    <w:rPr>
      <w:rFonts w:eastAsia="Arial" w:cs="Arial"/>
      <w:b/>
      <w:sz w:val="20"/>
    </w:rPr>
  </w:style>
  <w:style w:type="character" w:styleId="ListLabel549">
    <w:name w:val="ListLabel 549"/>
    <w:qFormat/>
    <w:rPr>
      <w:rFonts w:eastAsia="Arial" w:cs="Arial"/>
      <w:b/>
      <w:sz w:val="20"/>
    </w:rPr>
  </w:style>
  <w:style w:type="character" w:styleId="ListLabel550">
    <w:name w:val="ListLabel 550"/>
    <w:qFormat/>
    <w:rPr>
      <w:b/>
    </w:rPr>
  </w:style>
  <w:style w:type="character" w:styleId="ListLabel551">
    <w:name w:val="ListLabel 551"/>
    <w:qFormat/>
    <w:rPr>
      <w:b w:val="false"/>
      <w:i w:val="false"/>
    </w:rPr>
  </w:style>
  <w:style w:type="character" w:styleId="ListLabel552">
    <w:name w:val="ListLabel 552"/>
    <w:qFormat/>
    <w:rPr>
      <w:b w:val="false"/>
      <w:i w:val="false"/>
      <w:color w:val="000000"/>
    </w:rPr>
  </w:style>
  <w:style w:type="character" w:styleId="ListLabel553">
    <w:name w:val="ListLabel 553"/>
    <w:qFormat/>
    <w:rPr>
      <w:b/>
    </w:rPr>
  </w:style>
  <w:style w:type="character" w:styleId="ListLabel554">
    <w:name w:val="ListLabel 554"/>
    <w:qFormat/>
    <w:rPr>
      <w:b w:val="false"/>
      <w:i w:val="false"/>
    </w:rPr>
  </w:style>
  <w:style w:type="character" w:styleId="ListLabel555">
    <w:name w:val="ListLabel 555"/>
    <w:qFormat/>
    <w:rPr>
      <w:b w:val="false"/>
      <w:i w:val="false"/>
      <w:color w:val="000000"/>
    </w:rPr>
  </w:style>
  <w:style w:type="character" w:styleId="ListLabel556">
    <w:name w:val="ListLabel 556"/>
    <w:qFormat/>
    <w:rPr>
      <w:rFonts w:eastAsia="Arial" w:cs="Arial"/>
      <w:b/>
      <w:sz w:val="20"/>
    </w:rPr>
  </w:style>
  <w:style w:type="character" w:styleId="ListLabel557">
    <w:name w:val="ListLabel 557"/>
    <w:qFormat/>
    <w:rPr>
      <w:rFonts w:ascii="Arial" w:hAnsi="Arial" w:eastAsia="Arial" w:cs="Arial"/>
      <w:b w:val="false"/>
      <w:i w:val="false"/>
      <w:sz w:val="20"/>
    </w:rPr>
  </w:style>
  <w:style w:type="character" w:styleId="ListLabel558">
    <w:name w:val="ListLabel 558"/>
    <w:qFormat/>
    <w:rPr>
      <w:rFonts w:ascii="Arial" w:hAnsi="Arial" w:eastAsia="Arial" w:cs="Arial"/>
      <w:b/>
      <w:i w:val="false"/>
      <w:color w:val="000000"/>
      <w:sz w:val="20"/>
    </w:rPr>
  </w:style>
  <w:style w:type="character" w:styleId="ListLabel559">
    <w:name w:val="ListLabel 559"/>
    <w:qFormat/>
    <w:rPr>
      <w:rFonts w:eastAsia="Arial" w:cs="Arial"/>
      <w:b/>
      <w:sz w:val="20"/>
    </w:rPr>
  </w:style>
  <w:style w:type="character" w:styleId="ListLabel560">
    <w:name w:val="ListLabel 560"/>
    <w:qFormat/>
    <w:rPr>
      <w:rFonts w:eastAsia="Arial" w:cs="Arial"/>
      <w:b/>
      <w:sz w:val="20"/>
    </w:rPr>
  </w:style>
  <w:style w:type="character" w:styleId="ListLabel561">
    <w:name w:val="ListLabel 561"/>
    <w:qFormat/>
    <w:rPr>
      <w:b/>
    </w:rPr>
  </w:style>
  <w:style w:type="character" w:styleId="ListLabel562">
    <w:name w:val="ListLabel 562"/>
    <w:qFormat/>
    <w:rPr>
      <w:b w:val="false"/>
      <w:i w:val="false"/>
    </w:rPr>
  </w:style>
  <w:style w:type="character" w:styleId="ListLabel563">
    <w:name w:val="ListLabel 563"/>
    <w:qFormat/>
    <w:rPr>
      <w:b w:val="false"/>
      <w:i w:val="false"/>
      <w:color w:val="000000"/>
    </w:rPr>
  </w:style>
  <w:style w:type="character" w:styleId="ListLabel564">
    <w:name w:val="ListLabel 564"/>
    <w:qFormat/>
    <w:rPr>
      <w:b/>
    </w:rPr>
  </w:style>
  <w:style w:type="character" w:styleId="ListLabel565">
    <w:name w:val="ListLabel 565"/>
    <w:qFormat/>
    <w:rPr>
      <w:b w:val="false"/>
      <w:i w:val="false"/>
    </w:rPr>
  </w:style>
  <w:style w:type="character" w:styleId="ListLabel566">
    <w:name w:val="ListLabel 566"/>
    <w:qFormat/>
    <w:rPr>
      <w:b w:val="false"/>
      <w:i w:val="false"/>
      <w:color w:val="000000"/>
    </w:rPr>
  </w:style>
  <w:style w:type="character" w:styleId="ListLabel567">
    <w:name w:val="ListLabel 567"/>
    <w:qFormat/>
    <w:rPr>
      <w:rFonts w:eastAsia="Arial" w:cs="Arial"/>
      <w:b/>
      <w:sz w:val="20"/>
    </w:rPr>
  </w:style>
  <w:style w:type="character" w:styleId="ListLabel568">
    <w:name w:val="ListLabel 568"/>
    <w:qFormat/>
    <w:rPr>
      <w:rFonts w:eastAsia="Arial" w:cs="Arial"/>
      <w:b w:val="false"/>
      <w:i w:val="false"/>
      <w:sz w:val="20"/>
    </w:rPr>
  </w:style>
  <w:style w:type="character" w:styleId="ListLabel569">
    <w:name w:val="ListLabel 569"/>
    <w:qFormat/>
    <w:rPr>
      <w:rFonts w:eastAsia="Arial" w:cs="Arial"/>
      <w:b/>
      <w:i w:val="false"/>
      <w:color w:val="000000"/>
      <w:sz w:val="20"/>
    </w:rPr>
  </w:style>
  <w:style w:type="character" w:styleId="ListLabel570">
    <w:name w:val="ListLabel 570"/>
    <w:qFormat/>
    <w:rPr>
      <w:rFonts w:eastAsia="Arial" w:cs="Arial"/>
      <w:b/>
      <w:sz w:val="20"/>
    </w:rPr>
  </w:style>
  <w:style w:type="character" w:styleId="ListLabel571">
    <w:name w:val="ListLabel 571"/>
    <w:qFormat/>
    <w:rPr>
      <w:rFonts w:eastAsia="Arial" w:cs="Arial"/>
      <w:b/>
      <w:sz w:val="20"/>
    </w:rPr>
  </w:style>
  <w:style w:type="character" w:styleId="ListLabel572">
    <w:name w:val="ListLabel 572"/>
    <w:qFormat/>
    <w:rPr>
      <w:b/>
    </w:rPr>
  </w:style>
  <w:style w:type="character" w:styleId="ListLabel573">
    <w:name w:val="ListLabel 573"/>
    <w:qFormat/>
    <w:rPr>
      <w:b w:val="false"/>
      <w:i w:val="false"/>
    </w:rPr>
  </w:style>
  <w:style w:type="character" w:styleId="ListLabel574">
    <w:name w:val="ListLabel 574"/>
    <w:qFormat/>
    <w:rPr>
      <w:b w:val="false"/>
      <w:i w:val="false"/>
      <w:color w:val="000000"/>
    </w:rPr>
  </w:style>
  <w:style w:type="character" w:styleId="ListLabel575">
    <w:name w:val="ListLabel 575"/>
    <w:qFormat/>
    <w:rPr>
      <w:b/>
    </w:rPr>
  </w:style>
  <w:style w:type="character" w:styleId="ListLabel576">
    <w:name w:val="ListLabel 576"/>
    <w:qFormat/>
    <w:rPr>
      <w:b w:val="false"/>
      <w:i w:val="false"/>
    </w:rPr>
  </w:style>
  <w:style w:type="character" w:styleId="ListLabel577">
    <w:name w:val="ListLabel 577"/>
    <w:qFormat/>
    <w:rPr>
      <w:b w:val="false"/>
      <w:i w:val="false"/>
      <w:color w:val="000000"/>
    </w:rPr>
  </w:style>
  <w:style w:type="character" w:styleId="ListLabel578">
    <w:name w:val="ListLabel 578"/>
    <w:qFormat/>
    <w:rPr>
      <w:rFonts w:eastAsia="Arial" w:cs="Arial"/>
      <w:b/>
      <w:sz w:val="20"/>
    </w:rPr>
  </w:style>
  <w:style w:type="character" w:styleId="ListLabel579">
    <w:name w:val="ListLabel 579"/>
    <w:qFormat/>
    <w:rPr>
      <w:rFonts w:eastAsia="Arial" w:cs="Arial"/>
      <w:b w:val="false"/>
      <w:i w:val="false"/>
      <w:sz w:val="20"/>
    </w:rPr>
  </w:style>
  <w:style w:type="character" w:styleId="ListLabel580">
    <w:name w:val="ListLabel 580"/>
    <w:qFormat/>
    <w:rPr>
      <w:rFonts w:eastAsia="Arial" w:cs="Arial"/>
      <w:b/>
      <w:i w:val="false"/>
      <w:color w:val="000000"/>
      <w:sz w:val="20"/>
    </w:rPr>
  </w:style>
  <w:style w:type="character" w:styleId="ListLabel581">
    <w:name w:val="ListLabel 581"/>
    <w:qFormat/>
    <w:rPr>
      <w:rFonts w:eastAsia="Arial" w:cs="Arial"/>
      <w:b/>
      <w:sz w:val="20"/>
    </w:rPr>
  </w:style>
  <w:style w:type="character" w:styleId="ListLabel582">
    <w:name w:val="ListLabel 582"/>
    <w:qFormat/>
    <w:rPr>
      <w:rFonts w:eastAsia="Arial" w:cs="Arial"/>
      <w:b/>
      <w:sz w:val="20"/>
    </w:rPr>
  </w:style>
  <w:style w:type="character" w:styleId="ListLabel583">
    <w:name w:val="ListLabel 583"/>
    <w:qFormat/>
    <w:rPr>
      <w:b/>
    </w:rPr>
  </w:style>
  <w:style w:type="character" w:styleId="ListLabel584">
    <w:name w:val="ListLabel 584"/>
    <w:qFormat/>
    <w:rPr>
      <w:b w:val="false"/>
      <w:i w:val="false"/>
    </w:rPr>
  </w:style>
  <w:style w:type="character" w:styleId="ListLabel585">
    <w:name w:val="ListLabel 585"/>
    <w:qFormat/>
    <w:rPr>
      <w:b w:val="false"/>
      <w:i w:val="false"/>
      <w:color w:val="000000"/>
    </w:rPr>
  </w:style>
  <w:style w:type="character" w:styleId="ListLabel586">
    <w:name w:val="ListLabel 586"/>
    <w:qFormat/>
    <w:rPr>
      <w:b/>
    </w:rPr>
  </w:style>
  <w:style w:type="character" w:styleId="ListLabel587">
    <w:name w:val="ListLabel 587"/>
    <w:qFormat/>
    <w:rPr>
      <w:b w:val="false"/>
      <w:i w:val="false"/>
    </w:rPr>
  </w:style>
  <w:style w:type="character" w:styleId="ListLabel588">
    <w:name w:val="ListLabel 588"/>
    <w:qFormat/>
    <w:rPr>
      <w:b w:val="false"/>
      <w:i w:val="false"/>
      <w:color w:val="000000"/>
    </w:rPr>
  </w:style>
  <w:style w:type="character" w:styleId="ListLabel589">
    <w:name w:val="ListLabel 589"/>
    <w:qFormat/>
    <w:rPr>
      <w:rFonts w:eastAsia="Arial" w:cs="Arial"/>
      <w:b/>
      <w:sz w:val="20"/>
    </w:rPr>
  </w:style>
  <w:style w:type="character" w:styleId="ListLabel590">
    <w:name w:val="ListLabel 590"/>
    <w:qFormat/>
    <w:rPr>
      <w:rFonts w:eastAsia="Arial" w:cs="Arial"/>
      <w:b w:val="false"/>
      <w:i w:val="false"/>
      <w:sz w:val="20"/>
    </w:rPr>
  </w:style>
  <w:style w:type="character" w:styleId="ListLabel591">
    <w:name w:val="ListLabel 591"/>
    <w:qFormat/>
    <w:rPr>
      <w:rFonts w:eastAsia="Arial" w:cs="Arial"/>
      <w:b/>
      <w:i w:val="false"/>
      <w:color w:val="000000"/>
      <w:sz w:val="20"/>
    </w:rPr>
  </w:style>
  <w:style w:type="character" w:styleId="ListLabel592">
    <w:name w:val="ListLabel 592"/>
    <w:qFormat/>
    <w:rPr>
      <w:color w:val="000080"/>
      <w:u w:val="single"/>
    </w:rPr>
  </w:style>
  <w:style w:type="character" w:styleId="ListLabel593">
    <w:name w:val="ListLabel 59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594">
    <w:name w:val="ListLabel 594"/>
    <w:qFormat/>
    <w:rPr>
      <w:color w:val="000000"/>
    </w:rPr>
  </w:style>
  <w:style w:type="character" w:styleId="ListLabel595">
    <w:name w:val="ListLabel 595"/>
    <w:qFormat/>
    <w:rPr>
      <w:b/>
    </w:rPr>
  </w:style>
  <w:style w:type="character" w:styleId="ListLabel596">
    <w:name w:val="ListLabel 596"/>
    <w:qFormat/>
    <w:rPr>
      <w:b w:val="false"/>
      <w:i w:val="false"/>
    </w:rPr>
  </w:style>
  <w:style w:type="character" w:styleId="ListLabel597">
    <w:name w:val="ListLabel 597"/>
    <w:qFormat/>
    <w:rPr>
      <w:b w:val="false"/>
      <w:i w:val="false"/>
      <w:color w:val="000000"/>
    </w:rPr>
  </w:style>
  <w:style w:type="character" w:styleId="ListLabel598">
    <w:name w:val="ListLabel 598"/>
    <w:qFormat/>
    <w:rPr>
      <w:b/>
    </w:rPr>
  </w:style>
  <w:style w:type="character" w:styleId="ListLabel599">
    <w:name w:val="ListLabel 599"/>
    <w:qFormat/>
    <w:rPr>
      <w:b w:val="false"/>
      <w:i w:val="false"/>
    </w:rPr>
  </w:style>
  <w:style w:type="character" w:styleId="ListLabel600">
    <w:name w:val="ListLabel 600"/>
    <w:qFormat/>
    <w:rPr>
      <w:b w:val="false"/>
      <w:i w:val="false"/>
      <w:color w:val="000000"/>
    </w:rPr>
  </w:style>
  <w:style w:type="character" w:styleId="ListLabel601">
    <w:name w:val="ListLabel 601"/>
    <w:qFormat/>
    <w:rPr>
      <w:rFonts w:eastAsia="Arial" w:cs="Arial"/>
      <w:b/>
      <w:sz w:val="20"/>
    </w:rPr>
  </w:style>
  <w:style w:type="character" w:styleId="ListLabel602">
    <w:name w:val="ListLabel 602"/>
    <w:qFormat/>
    <w:rPr>
      <w:rFonts w:eastAsia="Arial" w:cs="Arial"/>
      <w:b w:val="false"/>
      <w:i w:val="false"/>
      <w:sz w:val="20"/>
    </w:rPr>
  </w:style>
  <w:style w:type="character" w:styleId="ListLabel603">
    <w:name w:val="ListLabel 603"/>
    <w:qFormat/>
    <w:rPr>
      <w:rFonts w:eastAsia="Arial" w:cs="Arial"/>
      <w:b/>
      <w:i w:val="false"/>
      <w:color w:val="000000"/>
      <w:sz w:val="20"/>
    </w:rPr>
  </w:style>
  <w:style w:type="character" w:styleId="ListLabel604">
    <w:name w:val="ListLabel 604"/>
    <w:qFormat/>
    <w:rPr>
      <w:b/>
    </w:rPr>
  </w:style>
  <w:style w:type="character" w:styleId="ListLabel605">
    <w:name w:val="ListLabel 605"/>
    <w:qFormat/>
    <w:rPr>
      <w:b w:val="false"/>
      <w:i w:val="false"/>
    </w:rPr>
  </w:style>
  <w:style w:type="character" w:styleId="ListLabel606">
    <w:name w:val="ListLabel 606"/>
    <w:qFormat/>
    <w:rPr>
      <w:b w:val="false"/>
      <w:i w:val="false"/>
      <w:color w:val="000000"/>
    </w:rPr>
  </w:style>
  <w:style w:type="character" w:styleId="ListLabel607">
    <w:name w:val="ListLabel 607"/>
    <w:qFormat/>
    <w:rPr>
      <w:b/>
    </w:rPr>
  </w:style>
  <w:style w:type="character" w:styleId="ListLabel608">
    <w:name w:val="ListLabel 608"/>
    <w:qFormat/>
    <w:rPr>
      <w:b w:val="false"/>
      <w:i w:val="false"/>
    </w:rPr>
  </w:style>
  <w:style w:type="character" w:styleId="ListLabel609">
    <w:name w:val="ListLabel 609"/>
    <w:qFormat/>
    <w:rPr>
      <w:b w:val="false"/>
      <w:i w:val="false"/>
      <w:color w:val="000000"/>
    </w:rPr>
  </w:style>
  <w:style w:type="character" w:styleId="ListLabel610">
    <w:name w:val="ListLabel 610"/>
    <w:qFormat/>
    <w:rPr>
      <w:rFonts w:eastAsia="Arial" w:cs="Arial"/>
      <w:b/>
      <w:sz w:val="20"/>
    </w:rPr>
  </w:style>
  <w:style w:type="character" w:styleId="ListLabel611">
    <w:name w:val="ListLabel 611"/>
    <w:qFormat/>
    <w:rPr>
      <w:rFonts w:eastAsia="Arial" w:cs="Arial"/>
      <w:b w:val="false"/>
      <w:i w:val="false"/>
      <w:sz w:val="20"/>
    </w:rPr>
  </w:style>
  <w:style w:type="character" w:styleId="ListLabel612">
    <w:name w:val="ListLabel 612"/>
    <w:qFormat/>
    <w:rPr>
      <w:rFonts w:eastAsia="Arial" w:cs="Arial"/>
      <w:b/>
      <w:i w:val="false"/>
      <w:color w:val="000000"/>
      <w:sz w:val="20"/>
    </w:rPr>
  </w:style>
  <w:style w:type="character" w:styleId="ListLabel613">
    <w:name w:val="ListLabel 613"/>
    <w:qFormat/>
    <w:rPr>
      <w:b/>
    </w:rPr>
  </w:style>
  <w:style w:type="character" w:styleId="ListLabel614">
    <w:name w:val="ListLabel 614"/>
    <w:qFormat/>
    <w:rPr>
      <w:b w:val="false"/>
      <w:i w:val="false"/>
    </w:rPr>
  </w:style>
  <w:style w:type="character" w:styleId="ListLabel615">
    <w:name w:val="ListLabel 615"/>
    <w:qFormat/>
    <w:rPr>
      <w:b w:val="false"/>
      <w:i w:val="false"/>
      <w:color w:val="000000"/>
    </w:rPr>
  </w:style>
  <w:style w:type="character" w:styleId="ListLabel616">
    <w:name w:val="ListLabel 616"/>
    <w:qFormat/>
    <w:rPr>
      <w:b/>
    </w:rPr>
  </w:style>
  <w:style w:type="character" w:styleId="ListLabel617">
    <w:name w:val="ListLabel 617"/>
    <w:qFormat/>
    <w:rPr>
      <w:b w:val="false"/>
      <w:i w:val="false"/>
    </w:rPr>
  </w:style>
  <w:style w:type="character" w:styleId="ListLabel618">
    <w:name w:val="ListLabel 618"/>
    <w:qFormat/>
    <w:rPr>
      <w:b w:val="false"/>
      <w:i w:val="false"/>
      <w:color w:val="000000"/>
    </w:rPr>
  </w:style>
  <w:style w:type="character" w:styleId="ListLabel619">
    <w:name w:val="ListLabel 619"/>
    <w:qFormat/>
    <w:rPr>
      <w:rFonts w:eastAsia="Arial" w:cs="Arial"/>
      <w:b/>
      <w:sz w:val="20"/>
    </w:rPr>
  </w:style>
  <w:style w:type="character" w:styleId="ListLabel620">
    <w:name w:val="ListLabel 620"/>
    <w:qFormat/>
    <w:rPr>
      <w:rFonts w:eastAsia="Arial" w:cs="Arial"/>
      <w:b w:val="false"/>
      <w:i w:val="false"/>
      <w:sz w:val="20"/>
    </w:rPr>
  </w:style>
  <w:style w:type="character" w:styleId="ListLabel621">
    <w:name w:val="ListLabel 621"/>
    <w:qFormat/>
    <w:rPr>
      <w:rFonts w:eastAsia="Arial" w:cs="Arial"/>
      <w:b/>
      <w:i w:val="false"/>
      <w:color w:val="000000"/>
      <w:sz w:val="20"/>
    </w:rPr>
  </w:style>
  <w:style w:type="character" w:styleId="ListLabel622">
    <w:name w:val="ListLabel 622"/>
    <w:qFormat/>
    <w:rPr>
      <w:color w:val="000080"/>
      <w:u w:val="single"/>
    </w:rPr>
  </w:style>
  <w:style w:type="character" w:styleId="ListLabel623">
    <w:name w:val="ListLabel 623"/>
    <w:qFormat/>
    <w:rPr>
      <w:rFonts w:eastAsia="Arial" w:cs="Arial"/>
      <w:b w:val="false"/>
      <w:i w:val="false"/>
      <w:caps w:val="false"/>
      <w:smallCaps w:val="false"/>
      <w:strike w:val="false"/>
      <w:dstrike w:val="false"/>
      <w:color w:val="000080"/>
      <w:position w:val="0"/>
      <w:sz w:val="20"/>
      <w:sz w:val="20"/>
      <w:szCs w:val="20"/>
      <w:u w:val="single"/>
      <w:vertAlign w:val="baseline"/>
    </w:rPr>
  </w:style>
  <w:style w:type="character" w:styleId="ListLabel624">
    <w:name w:val="ListLabel 624"/>
    <w:qFormat/>
    <w:rPr>
      <w:color w:val="000000"/>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overflowPunct w:val="false"/>
      <w:bidi w:val="0"/>
      <w:jc w:val="left"/>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Default">
    <w:name w:val="Default"/>
    <w:qFormat/>
    <w:pPr>
      <w:widowControl/>
      <w:suppressAutoHyphens w:val="true"/>
      <w:bidi w:val="0"/>
      <w:jc w:val="left"/>
    </w:pPr>
    <w:rPr>
      <w:rFonts w:ascii="Liberation Serif" w:hAnsi="Liberation Serif" w:eastAsia="Times New Roman" w:cs="Times New Roman"/>
      <w:color w:val="000000"/>
      <w:kern w:val="0"/>
      <w:sz w:val="20"/>
      <w:szCs w:val="24"/>
      <w:lang w:val="pt-BR" w:eastAsia="zh-CN" w:bidi="hi-IN"/>
    </w:rPr>
  </w:style>
  <w:style w:type="paragraph" w:styleId="Cabealho">
    <w:name w:val="Header"/>
    <w:basedOn w:val="Normal"/>
    <w:pPr>
      <w:suppressLineNumbers/>
      <w:tabs>
        <w:tab w:val="center" w:pos="4252" w:leader="none"/>
        <w:tab w:val="right" w:pos="8504" w:leader="none"/>
      </w:tabs>
    </w:pPr>
    <w:rPr/>
  </w:style>
  <w:style w:type="paragraph" w:styleId="ListParagraph">
    <w:name w:val="List Paragraph"/>
    <w:basedOn w:val="Normal"/>
    <w:qFormat/>
    <w:pPr>
      <w:spacing w:before="0" w:after="160"/>
      <w:ind w:left="720" w:hanging="0"/>
      <w:contextualSpacing/>
    </w:pPr>
    <w:rPr/>
  </w:style>
  <w:style w:type="paragraph" w:styleId="Nivel2">
    <w:name w:val="Nivel 2"/>
    <w:basedOn w:val="Normal"/>
    <w:qFormat/>
    <w:pPr>
      <w:spacing w:lineRule="auto" w:line="276" w:before="120" w:after="120"/>
      <w:jc w:val="both"/>
    </w:pPr>
    <w:rPr>
      <w:rFonts w:ascii="Arial" w:hAnsi="Arial" w:cs="Arial"/>
      <w:color w:val="00000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968</TotalTime>
  <Application>LibreOffice/6.0.7.3$Linux_X86_64 LibreOffice_project/00m0$Build-3</Application>
  <Pages>12</Pages>
  <Words>4414</Words>
  <Characters>25586</Characters>
  <CharactersWithSpaces>29701</CharactersWithSpaces>
  <Paragraphs>202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2022-11-23T16:03:09Z</dcterms:modified>
  <cp:revision>134</cp:revision>
  <dc:subject/>
  <dc:title/>
</cp:coreProperties>
</file>